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D9327F3" w14:textId="77777777" w:rsidR="00141E64" w:rsidRDefault="00980AC7" w:rsidP="00141E6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 </w:t>
      </w:r>
    </w:p>
    <w:p w14:paraId="31F7A3C3" w14:textId="4D7F1975" w:rsidR="00BD7933" w:rsidRDefault="00141E64" w:rsidP="00141E6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решением</w:t>
      </w:r>
      <w:r w:rsidR="00BD79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="00BD7933">
        <w:rPr>
          <w:rFonts w:ascii="Times New Roman" w:hAnsi="Times New Roman" w:cs="Times New Roman"/>
          <w:color w:val="000000"/>
          <w:sz w:val="28"/>
          <w:szCs w:val="28"/>
        </w:rPr>
        <w:t>оллегией</w:t>
      </w:r>
    </w:p>
    <w:p w14:paraId="045249FC" w14:textId="77777777" w:rsidR="00BD7933" w:rsidRDefault="00BD7933" w:rsidP="00141E6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Контрольно-счетной палаты</w:t>
      </w:r>
    </w:p>
    <w:p w14:paraId="63ECE95D" w14:textId="316BB728" w:rsidR="00BD7933" w:rsidRDefault="00141E64" w:rsidP="00141E6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Липецкой области</w:t>
      </w:r>
      <w:r w:rsidR="00BD793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2C1840F" w14:textId="6B35DB4A" w:rsidR="00BD7933" w:rsidRPr="00915F3E" w:rsidRDefault="00980AC7" w:rsidP="00141E64">
      <w:pPr>
        <w:autoSpaceDE w:val="0"/>
        <w:autoSpaceDN w:val="0"/>
        <w:adjustRightInd w:val="0"/>
        <w:spacing w:after="0" w:line="240" w:lineRule="auto"/>
        <w:ind w:left="5670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(</w:t>
      </w:r>
      <w:r w:rsidR="00BD7933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141E64">
        <w:rPr>
          <w:rFonts w:ascii="Times New Roman" w:hAnsi="Times New Roman" w:cs="Times New Roman"/>
          <w:color w:val="000000"/>
          <w:sz w:val="28"/>
          <w:szCs w:val="28"/>
        </w:rPr>
        <w:t>30</w:t>
      </w:r>
      <w:r>
        <w:rPr>
          <w:rFonts w:ascii="Times New Roman" w:hAnsi="Times New Roman" w:cs="Times New Roman"/>
          <w:color w:val="000000"/>
          <w:sz w:val="28"/>
          <w:szCs w:val="28"/>
        </w:rPr>
        <w:t>.0</w:t>
      </w:r>
      <w:r w:rsidR="00141E64">
        <w:rPr>
          <w:rFonts w:ascii="Times New Roman" w:hAnsi="Times New Roman" w:cs="Times New Roman"/>
          <w:color w:val="000000"/>
          <w:sz w:val="28"/>
          <w:szCs w:val="28"/>
        </w:rPr>
        <w:t>6</w:t>
      </w:r>
      <w:r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141E64">
        <w:rPr>
          <w:rFonts w:ascii="Times New Roman" w:hAnsi="Times New Roman" w:cs="Times New Roman"/>
          <w:color w:val="000000"/>
          <w:sz w:val="28"/>
          <w:szCs w:val="28"/>
        </w:rPr>
        <w:t>26</w:t>
      </w:r>
      <w:r w:rsidR="00BD7933">
        <w:rPr>
          <w:rFonts w:ascii="Times New Roman" w:hAnsi="Times New Roman" w:cs="Times New Roman"/>
          <w:color w:val="000000"/>
          <w:sz w:val="28"/>
          <w:szCs w:val="28"/>
        </w:rPr>
        <w:t xml:space="preserve"> № </w:t>
      </w:r>
      <w:r w:rsidR="00141E64">
        <w:rPr>
          <w:rFonts w:ascii="Times New Roman" w:hAnsi="Times New Roman" w:cs="Times New Roman"/>
          <w:color w:val="000000"/>
          <w:sz w:val="28"/>
          <w:szCs w:val="28"/>
        </w:rPr>
        <w:t>9</w:t>
      </w:r>
      <w:r>
        <w:rPr>
          <w:rFonts w:ascii="Times New Roman" w:hAnsi="Times New Roman" w:cs="Times New Roman"/>
          <w:color w:val="000000"/>
          <w:sz w:val="28"/>
          <w:szCs w:val="28"/>
        </w:rPr>
        <w:t>)</w:t>
      </w:r>
    </w:p>
    <w:p w14:paraId="24F3DCD0" w14:textId="77777777" w:rsidR="00BD7933" w:rsidRDefault="00BD7933" w:rsidP="00BD793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14:paraId="3A6AD53B" w14:textId="77777777" w:rsidR="00BD7933" w:rsidRPr="00E75C75" w:rsidRDefault="00BD7933" w:rsidP="00BD7933">
      <w:pPr>
        <w:autoSpaceDE w:val="0"/>
        <w:autoSpaceDN w:val="0"/>
        <w:adjustRightInd w:val="0"/>
        <w:spacing w:after="0" w:line="240" w:lineRule="auto"/>
        <w:jc w:val="right"/>
        <w:rPr>
          <w:rFonts w:cs="Times New Roman,Italic"/>
          <w:iCs/>
          <w:color w:val="17365D"/>
          <w:sz w:val="28"/>
          <w:szCs w:val="28"/>
        </w:rPr>
      </w:pPr>
    </w:p>
    <w:p w14:paraId="2F82FEB8" w14:textId="77777777" w:rsidR="00BD7933" w:rsidRDefault="00BD7933" w:rsidP="00BD7933">
      <w:pPr>
        <w:autoSpaceDE w:val="0"/>
        <w:autoSpaceDN w:val="0"/>
        <w:adjustRightInd w:val="0"/>
        <w:spacing w:after="0" w:line="240" w:lineRule="auto"/>
        <w:jc w:val="right"/>
        <w:rPr>
          <w:rFonts w:cs="Times New Roman,Italic"/>
          <w:iCs/>
          <w:color w:val="17365D"/>
          <w:sz w:val="28"/>
          <w:szCs w:val="28"/>
        </w:rPr>
      </w:pPr>
    </w:p>
    <w:p w14:paraId="4F729ADB" w14:textId="77777777" w:rsidR="00BD7933" w:rsidRDefault="00BD7933" w:rsidP="00BD7933">
      <w:pPr>
        <w:autoSpaceDE w:val="0"/>
        <w:autoSpaceDN w:val="0"/>
        <w:adjustRightInd w:val="0"/>
        <w:spacing w:after="0" w:line="240" w:lineRule="auto"/>
        <w:jc w:val="right"/>
        <w:rPr>
          <w:rFonts w:cs="Times New Roman,Italic"/>
          <w:iCs/>
          <w:color w:val="17365D"/>
          <w:sz w:val="28"/>
          <w:szCs w:val="28"/>
        </w:rPr>
      </w:pPr>
    </w:p>
    <w:p w14:paraId="7AAB9E5E" w14:textId="77777777" w:rsidR="00BD7933" w:rsidRDefault="00BD7933" w:rsidP="00BD7933">
      <w:pPr>
        <w:autoSpaceDE w:val="0"/>
        <w:autoSpaceDN w:val="0"/>
        <w:adjustRightInd w:val="0"/>
        <w:spacing w:after="0" w:line="240" w:lineRule="auto"/>
        <w:jc w:val="right"/>
        <w:rPr>
          <w:rFonts w:cs="Times New Roman,Italic"/>
          <w:iCs/>
          <w:color w:val="17365D"/>
          <w:sz w:val="28"/>
          <w:szCs w:val="28"/>
        </w:rPr>
      </w:pPr>
    </w:p>
    <w:p w14:paraId="24E7820C" w14:textId="77777777" w:rsidR="00BD7933" w:rsidRDefault="00BD7933" w:rsidP="00BD79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sz w:val="32"/>
          <w:szCs w:val="32"/>
        </w:rPr>
        <w:t>Ста</w:t>
      </w:r>
      <w:r w:rsidR="00980AC7">
        <w:rPr>
          <w:rFonts w:ascii="Times New Roman,Bold" w:hAnsi="Times New Roman,Bold" w:cs="Times New Roman,Bold"/>
          <w:b/>
          <w:bCs/>
          <w:sz w:val="32"/>
          <w:szCs w:val="32"/>
        </w:rPr>
        <w:t xml:space="preserve">ндарт внешнего государственного </w:t>
      </w:r>
      <w:r>
        <w:rPr>
          <w:rFonts w:ascii="Times New Roman,Bold" w:hAnsi="Times New Roman,Bold" w:cs="Times New Roman,Bold"/>
          <w:b/>
          <w:bCs/>
          <w:sz w:val="32"/>
          <w:szCs w:val="32"/>
        </w:rPr>
        <w:t>финансового контроля</w:t>
      </w:r>
    </w:p>
    <w:p w14:paraId="6074D09D" w14:textId="2F074556" w:rsidR="00BD7933" w:rsidRDefault="00BD7933" w:rsidP="00BD79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  <w:r>
        <w:rPr>
          <w:rFonts w:ascii="Times New Roman,Bold" w:hAnsi="Times New Roman,Bold" w:cs="Times New Roman,Bold"/>
          <w:b/>
          <w:bCs/>
          <w:sz w:val="32"/>
          <w:szCs w:val="32"/>
        </w:rPr>
        <w:t xml:space="preserve">Контрольно-счетной палаты </w:t>
      </w:r>
      <w:r w:rsidR="00141E64">
        <w:rPr>
          <w:rFonts w:ascii="Times New Roman,Bold" w:hAnsi="Times New Roman,Bold" w:cs="Times New Roman,Bold"/>
          <w:b/>
          <w:bCs/>
          <w:sz w:val="32"/>
          <w:szCs w:val="32"/>
        </w:rPr>
        <w:t>Липецкой</w:t>
      </w:r>
      <w:r>
        <w:rPr>
          <w:rFonts w:ascii="Times New Roman,Bold" w:hAnsi="Times New Roman,Bold" w:cs="Times New Roman,Bold"/>
          <w:b/>
          <w:bCs/>
          <w:sz w:val="32"/>
          <w:szCs w:val="32"/>
        </w:rPr>
        <w:t xml:space="preserve"> области</w:t>
      </w:r>
    </w:p>
    <w:p w14:paraId="7C73F118" w14:textId="77777777" w:rsidR="00980AC7" w:rsidRDefault="00980AC7" w:rsidP="00BD79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</w:p>
    <w:p w14:paraId="06F532AA" w14:textId="77777777" w:rsidR="00E060E2" w:rsidRDefault="00E060E2" w:rsidP="00BD793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,Bold" w:hAnsi="Times New Roman,Bold" w:cs="Times New Roman,Bold"/>
          <w:b/>
          <w:bCs/>
          <w:sz w:val="32"/>
          <w:szCs w:val="32"/>
        </w:rPr>
      </w:pPr>
    </w:p>
    <w:p w14:paraId="07A54A80" w14:textId="77D70DCC" w:rsidR="00BD7933" w:rsidRPr="00BD7933" w:rsidRDefault="00BD7933" w:rsidP="00BD7933">
      <w:pPr>
        <w:autoSpaceDE w:val="0"/>
        <w:autoSpaceDN w:val="0"/>
        <w:adjustRightInd w:val="0"/>
        <w:spacing w:after="0" w:line="240" w:lineRule="auto"/>
        <w:jc w:val="center"/>
        <w:rPr>
          <w:rFonts w:cs="Times New Roman,Italic"/>
          <w:i/>
          <w:iCs/>
          <w:color w:val="17365D"/>
          <w:sz w:val="28"/>
          <w:szCs w:val="28"/>
        </w:rPr>
      </w:pPr>
      <w:r>
        <w:rPr>
          <w:rFonts w:ascii="Times New Roman,Bold" w:hAnsi="Times New Roman,Bold" w:cs="Times New Roman,Bold"/>
          <w:b/>
          <w:bCs/>
          <w:sz w:val="32"/>
          <w:szCs w:val="32"/>
        </w:rPr>
        <w:t>СВГФК 0</w:t>
      </w:r>
      <w:r w:rsidR="00263999">
        <w:rPr>
          <w:rFonts w:ascii="Times New Roman,Bold" w:hAnsi="Times New Roman,Bold" w:cs="Times New Roman,Bold"/>
          <w:b/>
          <w:bCs/>
          <w:sz w:val="32"/>
          <w:szCs w:val="32"/>
        </w:rPr>
        <w:t>1</w:t>
      </w:r>
      <w:r w:rsidR="00141E64">
        <w:rPr>
          <w:rFonts w:ascii="Times New Roman,Bold" w:hAnsi="Times New Roman,Bold" w:cs="Times New Roman,Bold"/>
          <w:b/>
          <w:bCs/>
          <w:sz w:val="32"/>
          <w:szCs w:val="32"/>
        </w:rPr>
        <w:t>5</w:t>
      </w:r>
      <w:r>
        <w:rPr>
          <w:rFonts w:ascii="Times New Roman,Bold" w:hAnsi="Times New Roman,Bold" w:cs="Times New Roman,Bold"/>
          <w:b/>
          <w:bCs/>
          <w:sz w:val="32"/>
          <w:szCs w:val="32"/>
        </w:rPr>
        <w:t xml:space="preserve"> «Оперативный </w:t>
      </w:r>
      <w:r w:rsidR="00771851">
        <w:rPr>
          <w:rFonts w:ascii="Times New Roman,Bold" w:hAnsi="Times New Roman,Bold" w:cs="Times New Roman,Bold"/>
          <w:b/>
          <w:bCs/>
          <w:sz w:val="32"/>
          <w:szCs w:val="32"/>
        </w:rPr>
        <w:t>анализ</w:t>
      </w:r>
      <w:r w:rsidR="00CB049D">
        <w:rPr>
          <w:rFonts w:ascii="Times New Roman,Bold" w:hAnsi="Times New Roman,Bold" w:cs="Times New Roman,Bold"/>
          <w:b/>
          <w:bCs/>
          <w:sz w:val="32"/>
          <w:szCs w:val="32"/>
        </w:rPr>
        <w:t xml:space="preserve"> </w:t>
      </w:r>
      <w:r w:rsidR="002C352C">
        <w:rPr>
          <w:rFonts w:ascii="Times New Roman,Bold" w:hAnsi="Times New Roman,Bold" w:cs="Times New Roman,Bold"/>
          <w:b/>
          <w:bCs/>
          <w:sz w:val="32"/>
          <w:szCs w:val="32"/>
        </w:rPr>
        <w:t xml:space="preserve">исполнения </w:t>
      </w:r>
      <w:r w:rsidR="00CB049D" w:rsidRPr="00BA4E81">
        <w:rPr>
          <w:rFonts w:ascii="Times New Roman,Bold" w:hAnsi="Times New Roman,Bold" w:cs="Times New Roman,Bold"/>
          <w:b/>
          <w:bCs/>
          <w:sz w:val="32"/>
          <w:szCs w:val="32"/>
        </w:rPr>
        <w:t>и контроль</w:t>
      </w:r>
      <w:r>
        <w:rPr>
          <w:rFonts w:ascii="Times New Roman,Bold" w:hAnsi="Times New Roman,Bold" w:cs="Times New Roman,Bold"/>
          <w:b/>
          <w:bCs/>
          <w:sz w:val="32"/>
          <w:szCs w:val="32"/>
        </w:rPr>
        <w:t xml:space="preserve"> </w:t>
      </w:r>
      <w:r w:rsidR="002C352C">
        <w:rPr>
          <w:rFonts w:ascii="Times New Roman,Bold" w:hAnsi="Times New Roman,Bold" w:cs="Times New Roman,Bold"/>
          <w:b/>
          <w:bCs/>
          <w:sz w:val="32"/>
          <w:szCs w:val="32"/>
        </w:rPr>
        <w:t xml:space="preserve">за организацией </w:t>
      </w:r>
      <w:r>
        <w:rPr>
          <w:rFonts w:ascii="Times New Roman,Bold" w:hAnsi="Times New Roman,Bold" w:cs="Times New Roman,Bold"/>
          <w:b/>
          <w:bCs/>
          <w:sz w:val="32"/>
          <w:szCs w:val="32"/>
        </w:rPr>
        <w:t>исполнения областного</w:t>
      </w:r>
      <w:r w:rsidR="00141E64">
        <w:rPr>
          <w:rFonts w:ascii="Times New Roman,Bold" w:hAnsi="Times New Roman,Bold" w:cs="Times New Roman,Bold"/>
          <w:b/>
          <w:bCs/>
          <w:sz w:val="32"/>
          <w:szCs w:val="32"/>
        </w:rPr>
        <w:t xml:space="preserve"> (местного)</w:t>
      </w:r>
      <w:r>
        <w:rPr>
          <w:rFonts w:ascii="Times New Roman,Bold" w:hAnsi="Times New Roman,Bold" w:cs="Times New Roman,Bold"/>
          <w:b/>
          <w:bCs/>
          <w:sz w:val="32"/>
          <w:szCs w:val="32"/>
        </w:rPr>
        <w:t xml:space="preserve"> бюджета</w:t>
      </w:r>
      <w:r w:rsidR="001563A9">
        <w:rPr>
          <w:rFonts w:ascii="Times New Roman,Bold" w:hAnsi="Times New Roman,Bold" w:cs="Times New Roman,Bold"/>
          <w:b/>
          <w:bCs/>
          <w:sz w:val="32"/>
          <w:szCs w:val="32"/>
        </w:rPr>
        <w:t xml:space="preserve"> Липецкой области (муниципального образования)</w:t>
      </w:r>
      <w:r w:rsidR="00141E64">
        <w:rPr>
          <w:rFonts w:ascii="Times New Roman,Bold" w:hAnsi="Times New Roman,Bold" w:cs="Times New Roman,Bold"/>
          <w:b/>
          <w:bCs/>
          <w:sz w:val="32"/>
          <w:szCs w:val="32"/>
        </w:rPr>
        <w:t>, бюджета ТФОМС Липецкой</w:t>
      </w:r>
      <w:r>
        <w:rPr>
          <w:rFonts w:ascii="Times New Roman,Bold" w:hAnsi="Times New Roman,Bold" w:cs="Times New Roman,Bold"/>
          <w:b/>
          <w:bCs/>
          <w:sz w:val="32"/>
          <w:szCs w:val="32"/>
        </w:rPr>
        <w:t xml:space="preserve"> области»</w:t>
      </w:r>
    </w:p>
    <w:p w14:paraId="6B27C074" w14:textId="77777777" w:rsidR="00BD7933" w:rsidRDefault="00BD7933" w:rsidP="00BD7933">
      <w:pPr>
        <w:autoSpaceDE w:val="0"/>
        <w:autoSpaceDN w:val="0"/>
        <w:adjustRightInd w:val="0"/>
        <w:spacing w:after="0" w:line="240" w:lineRule="auto"/>
        <w:jc w:val="center"/>
        <w:rPr>
          <w:rFonts w:cs="Times New Roman,Italic"/>
          <w:i/>
          <w:iCs/>
          <w:color w:val="17365D"/>
          <w:sz w:val="28"/>
          <w:szCs w:val="28"/>
        </w:rPr>
      </w:pPr>
    </w:p>
    <w:p w14:paraId="6F0F0591" w14:textId="77777777" w:rsidR="00BD7933" w:rsidRDefault="00BD7933" w:rsidP="00BD7933">
      <w:pPr>
        <w:autoSpaceDE w:val="0"/>
        <w:autoSpaceDN w:val="0"/>
        <w:adjustRightInd w:val="0"/>
        <w:spacing w:after="0" w:line="240" w:lineRule="auto"/>
        <w:jc w:val="center"/>
        <w:rPr>
          <w:rFonts w:cs="Times New Roman,Italic"/>
          <w:i/>
          <w:iCs/>
          <w:color w:val="17365D"/>
          <w:sz w:val="28"/>
          <w:szCs w:val="28"/>
        </w:rPr>
      </w:pPr>
    </w:p>
    <w:p w14:paraId="2E558D61" w14:textId="77777777" w:rsidR="00BD7933" w:rsidRDefault="00BD7933" w:rsidP="00BD7933">
      <w:pPr>
        <w:autoSpaceDE w:val="0"/>
        <w:autoSpaceDN w:val="0"/>
        <w:adjustRightInd w:val="0"/>
        <w:spacing w:after="0" w:line="240" w:lineRule="auto"/>
        <w:jc w:val="center"/>
        <w:rPr>
          <w:rFonts w:cs="Times New Roman,Italic"/>
          <w:i/>
          <w:iCs/>
          <w:color w:val="17365D"/>
          <w:sz w:val="28"/>
          <w:szCs w:val="28"/>
        </w:rPr>
      </w:pPr>
    </w:p>
    <w:p w14:paraId="3EA6A338" w14:textId="77777777" w:rsidR="00BD7933" w:rsidRDefault="00BD7933" w:rsidP="00BD7933">
      <w:pPr>
        <w:autoSpaceDE w:val="0"/>
        <w:autoSpaceDN w:val="0"/>
        <w:adjustRightInd w:val="0"/>
        <w:spacing w:after="0" w:line="240" w:lineRule="auto"/>
        <w:jc w:val="center"/>
        <w:rPr>
          <w:rFonts w:cs="Times New Roman,Italic"/>
          <w:i/>
          <w:iCs/>
          <w:color w:val="17365D"/>
          <w:sz w:val="28"/>
          <w:szCs w:val="28"/>
        </w:rPr>
      </w:pPr>
    </w:p>
    <w:p w14:paraId="19D06CF1" w14:textId="77777777" w:rsidR="00BD7933" w:rsidRDefault="00BD7933" w:rsidP="00BD7933">
      <w:pPr>
        <w:autoSpaceDE w:val="0"/>
        <w:autoSpaceDN w:val="0"/>
        <w:adjustRightInd w:val="0"/>
        <w:spacing w:after="0" w:line="240" w:lineRule="auto"/>
        <w:jc w:val="right"/>
        <w:rPr>
          <w:rFonts w:cs="Times New Roman,Italic"/>
          <w:i/>
          <w:iCs/>
          <w:color w:val="17365D"/>
          <w:sz w:val="28"/>
          <w:szCs w:val="28"/>
        </w:rPr>
      </w:pPr>
    </w:p>
    <w:p w14:paraId="77D3C1CD" w14:textId="4372D88E" w:rsidR="00BD7933" w:rsidRDefault="00BD7933" w:rsidP="0066784E">
      <w:pPr>
        <w:autoSpaceDE w:val="0"/>
        <w:autoSpaceDN w:val="0"/>
        <w:adjustRightInd w:val="0"/>
        <w:spacing w:after="0" w:line="240" w:lineRule="auto"/>
        <w:rPr>
          <w:rFonts w:cs="Times New Roman,Italic"/>
          <w:b/>
          <w:i/>
          <w:iCs/>
          <w:sz w:val="28"/>
          <w:szCs w:val="28"/>
        </w:rPr>
      </w:pPr>
    </w:p>
    <w:p w14:paraId="27EAA93D" w14:textId="30CF853F" w:rsidR="00141E64" w:rsidRDefault="00141E64" w:rsidP="0066784E">
      <w:pPr>
        <w:autoSpaceDE w:val="0"/>
        <w:autoSpaceDN w:val="0"/>
        <w:adjustRightInd w:val="0"/>
        <w:spacing w:after="0" w:line="240" w:lineRule="auto"/>
        <w:rPr>
          <w:rFonts w:cs="Times New Roman,Italic"/>
          <w:b/>
          <w:i/>
          <w:iCs/>
          <w:sz w:val="28"/>
          <w:szCs w:val="28"/>
        </w:rPr>
      </w:pPr>
    </w:p>
    <w:p w14:paraId="24378493" w14:textId="3BC8FF1E" w:rsidR="00141E64" w:rsidRDefault="00141E64" w:rsidP="0066784E">
      <w:pPr>
        <w:autoSpaceDE w:val="0"/>
        <w:autoSpaceDN w:val="0"/>
        <w:adjustRightInd w:val="0"/>
        <w:spacing w:after="0" w:line="240" w:lineRule="auto"/>
        <w:rPr>
          <w:rFonts w:cs="Times New Roman,Italic"/>
          <w:b/>
          <w:i/>
          <w:iCs/>
          <w:sz w:val="28"/>
          <w:szCs w:val="28"/>
        </w:rPr>
      </w:pPr>
    </w:p>
    <w:p w14:paraId="28EFFFDC" w14:textId="1A376C39" w:rsidR="00141E64" w:rsidRDefault="00141E64" w:rsidP="0066784E">
      <w:pPr>
        <w:autoSpaceDE w:val="0"/>
        <w:autoSpaceDN w:val="0"/>
        <w:adjustRightInd w:val="0"/>
        <w:spacing w:after="0" w:line="240" w:lineRule="auto"/>
        <w:rPr>
          <w:rFonts w:cs="Times New Roman,Italic"/>
          <w:b/>
          <w:i/>
          <w:iCs/>
          <w:sz w:val="28"/>
          <w:szCs w:val="28"/>
        </w:rPr>
      </w:pPr>
    </w:p>
    <w:p w14:paraId="5B3F7D41" w14:textId="57F86103" w:rsidR="00141E64" w:rsidRDefault="00141E64" w:rsidP="0066784E">
      <w:pPr>
        <w:autoSpaceDE w:val="0"/>
        <w:autoSpaceDN w:val="0"/>
        <w:adjustRightInd w:val="0"/>
        <w:spacing w:after="0" w:line="240" w:lineRule="auto"/>
        <w:rPr>
          <w:rFonts w:cs="Times New Roman,Italic"/>
          <w:b/>
          <w:i/>
          <w:iCs/>
          <w:sz w:val="28"/>
          <w:szCs w:val="28"/>
        </w:rPr>
      </w:pPr>
    </w:p>
    <w:p w14:paraId="6EAEA101" w14:textId="3C63994D" w:rsidR="00141E64" w:rsidRDefault="00141E64" w:rsidP="0066784E">
      <w:pPr>
        <w:autoSpaceDE w:val="0"/>
        <w:autoSpaceDN w:val="0"/>
        <w:adjustRightInd w:val="0"/>
        <w:spacing w:after="0" w:line="240" w:lineRule="auto"/>
        <w:rPr>
          <w:rFonts w:cs="Times New Roman,Italic"/>
          <w:b/>
          <w:i/>
          <w:iCs/>
          <w:sz w:val="28"/>
          <w:szCs w:val="28"/>
        </w:rPr>
      </w:pPr>
    </w:p>
    <w:p w14:paraId="53FCF537" w14:textId="77777777" w:rsidR="00141E64" w:rsidRPr="00E060E2" w:rsidRDefault="00141E64" w:rsidP="0066784E">
      <w:pPr>
        <w:autoSpaceDE w:val="0"/>
        <w:autoSpaceDN w:val="0"/>
        <w:adjustRightInd w:val="0"/>
        <w:spacing w:after="0" w:line="240" w:lineRule="auto"/>
        <w:rPr>
          <w:rFonts w:cs="Times New Roman,Italic"/>
          <w:b/>
          <w:i/>
          <w:iCs/>
          <w:sz w:val="28"/>
          <w:szCs w:val="28"/>
        </w:rPr>
      </w:pPr>
    </w:p>
    <w:p w14:paraId="11BEC74B" w14:textId="77777777" w:rsidR="00BD7933" w:rsidRDefault="00BD7933" w:rsidP="00BD7933">
      <w:pPr>
        <w:autoSpaceDE w:val="0"/>
        <w:autoSpaceDN w:val="0"/>
        <w:adjustRightInd w:val="0"/>
        <w:spacing w:after="0" w:line="240" w:lineRule="auto"/>
        <w:jc w:val="center"/>
        <w:rPr>
          <w:rFonts w:cs="Times New Roman,Italic"/>
          <w:i/>
          <w:iCs/>
          <w:sz w:val="28"/>
          <w:szCs w:val="28"/>
        </w:rPr>
      </w:pPr>
    </w:p>
    <w:p w14:paraId="5EF0386C" w14:textId="77777777" w:rsidR="00E060E2" w:rsidRDefault="00E060E2" w:rsidP="00BD7933">
      <w:pPr>
        <w:autoSpaceDE w:val="0"/>
        <w:autoSpaceDN w:val="0"/>
        <w:adjustRightInd w:val="0"/>
        <w:spacing w:after="0" w:line="240" w:lineRule="auto"/>
        <w:jc w:val="center"/>
        <w:rPr>
          <w:rFonts w:cs="Times New Roman,Italic"/>
          <w:i/>
          <w:iCs/>
          <w:sz w:val="28"/>
          <w:szCs w:val="28"/>
        </w:rPr>
      </w:pPr>
    </w:p>
    <w:p w14:paraId="40B17F92" w14:textId="77777777" w:rsidR="00E060E2" w:rsidRDefault="00E060E2" w:rsidP="00BD7933">
      <w:pPr>
        <w:autoSpaceDE w:val="0"/>
        <w:autoSpaceDN w:val="0"/>
        <w:adjustRightInd w:val="0"/>
        <w:spacing w:after="0" w:line="240" w:lineRule="auto"/>
        <w:jc w:val="center"/>
        <w:rPr>
          <w:rFonts w:cs="Times New Roman,Italic"/>
          <w:i/>
          <w:iCs/>
          <w:sz w:val="28"/>
          <w:szCs w:val="28"/>
        </w:rPr>
      </w:pPr>
    </w:p>
    <w:p w14:paraId="7477D2F0" w14:textId="77777777" w:rsidR="00E060E2" w:rsidRDefault="00E060E2" w:rsidP="00BD7933">
      <w:pPr>
        <w:autoSpaceDE w:val="0"/>
        <w:autoSpaceDN w:val="0"/>
        <w:adjustRightInd w:val="0"/>
        <w:spacing w:after="0" w:line="240" w:lineRule="auto"/>
        <w:jc w:val="center"/>
        <w:rPr>
          <w:rFonts w:cs="Times New Roman,Italic"/>
          <w:i/>
          <w:iCs/>
          <w:sz w:val="28"/>
          <w:szCs w:val="28"/>
        </w:rPr>
      </w:pPr>
    </w:p>
    <w:p w14:paraId="33E4254B" w14:textId="77777777" w:rsidR="00E060E2" w:rsidRDefault="00E060E2" w:rsidP="00BD7933">
      <w:pPr>
        <w:autoSpaceDE w:val="0"/>
        <w:autoSpaceDN w:val="0"/>
        <w:adjustRightInd w:val="0"/>
        <w:spacing w:after="0" w:line="240" w:lineRule="auto"/>
        <w:jc w:val="center"/>
        <w:rPr>
          <w:rFonts w:cs="Times New Roman,Italic"/>
          <w:i/>
          <w:iCs/>
          <w:sz w:val="28"/>
          <w:szCs w:val="28"/>
        </w:rPr>
      </w:pPr>
    </w:p>
    <w:p w14:paraId="52777B7F" w14:textId="77777777" w:rsidR="00E060E2" w:rsidRDefault="00E060E2" w:rsidP="00BD7933">
      <w:pPr>
        <w:autoSpaceDE w:val="0"/>
        <w:autoSpaceDN w:val="0"/>
        <w:adjustRightInd w:val="0"/>
        <w:spacing w:after="0" w:line="240" w:lineRule="auto"/>
        <w:jc w:val="center"/>
        <w:rPr>
          <w:rFonts w:cs="Times New Roman,Italic"/>
          <w:i/>
          <w:iCs/>
          <w:sz w:val="28"/>
          <w:szCs w:val="28"/>
        </w:rPr>
      </w:pPr>
    </w:p>
    <w:p w14:paraId="4CC99B64" w14:textId="77777777" w:rsidR="00E060E2" w:rsidRDefault="00E060E2" w:rsidP="00BD7933">
      <w:pPr>
        <w:autoSpaceDE w:val="0"/>
        <w:autoSpaceDN w:val="0"/>
        <w:adjustRightInd w:val="0"/>
        <w:spacing w:after="0" w:line="240" w:lineRule="auto"/>
        <w:jc w:val="center"/>
        <w:rPr>
          <w:rFonts w:cs="Times New Roman,Italic"/>
          <w:i/>
          <w:iCs/>
          <w:sz w:val="28"/>
          <w:szCs w:val="28"/>
        </w:rPr>
      </w:pPr>
    </w:p>
    <w:p w14:paraId="6D5B2683" w14:textId="77777777" w:rsidR="00E060E2" w:rsidRDefault="00E060E2" w:rsidP="00BD7933">
      <w:pPr>
        <w:autoSpaceDE w:val="0"/>
        <w:autoSpaceDN w:val="0"/>
        <w:adjustRightInd w:val="0"/>
        <w:spacing w:after="0" w:line="240" w:lineRule="auto"/>
        <w:jc w:val="center"/>
        <w:rPr>
          <w:rFonts w:cs="Times New Roman,Italic"/>
          <w:i/>
          <w:iCs/>
          <w:sz w:val="28"/>
          <w:szCs w:val="28"/>
        </w:rPr>
      </w:pPr>
    </w:p>
    <w:p w14:paraId="5CE171F7" w14:textId="77777777" w:rsidR="00E060E2" w:rsidRDefault="00E060E2" w:rsidP="00BD7933">
      <w:pPr>
        <w:autoSpaceDE w:val="0"/>
        <w:autoSpaceDN w:val="0"/>
        <w:adjustRightInd w:val="0"/>
        <w:spacing w:after="0" w:line="240" w:lineRule="auto"/>
        <w:jc w:val="center"/>
        <w:rPr>
          <w:rFonts w:cs="Times New Roman,Italic"/>
          <w:i/>
          <w:iCs/>
          <w:sz w:val="28"/>
          <w:szCs w:val="28"/>
        </w:rPr>
      </w:pPr>
    </w:p>
    <w:p w14:paraId="3087CB21" w14:textId="04FEF345" w:rsidR="00141E64" w:rsidRPr="00141E64" w:rsidRDefault="00141E64" w:rsidP="00141E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iCs/>
          <w:sz w:val="28"/>
          <w:szCs w:val="28"/>
        </w:rPr>
      </w:pPr>
      <w:r w:rsidRPr="00141E64">
        <w:rPr>
          <w:rFonts w:ascii="Times New Roman" w:hAnsi="Times New Roman" w:cs="Times New Roman"/>
          <w:b/>
          <w:iCs/>
          <w:sz w:val="28"/>
          <w:szCs w:val="28"/>
        </w:rPr>
        <w:t>Липецк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–</w:t>
      </w:r>
      <w:r w:rsidRPr="00141E64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r w:rsidR="00BD7933" w:rsidRPr="00141E64">
        <w:rPr>
          <w:rFonts w:ascii="Times New Roman" w:hAnsi="Times New Roman" w:cs="Times New Roman"/>
          <w:b/>
          <w:iCs/>
          <w:sz w:val="28"/>
          <w:szCs w:val="28"/>
        </w:rPr>
        <w:t>20</w:t>
      </w:r>
      <w:r w:rsidRPr="00141E64">
        <w:rPr>
          <w:rFonts w:ascii="Times New Roman" w:hAnsi="Times New Roman" w:cs="Times New Roman"/>
          <w:b/>
          <w:iCs/>
          <w:sz w:val="28"/>
          <w:szCs w:val="28"/>
        </w:rPr>
        <w:t>26</w:t>
      </w:r>
      <w:r>
        <w:rPr>
          <w:rFonts w:ascii="Times New Roman" w:hAnsi="Times New Roman" w:cs="Times New Roman"/>
          <w:b/>
          <w:iCs/>
          <w:sz w:val="28"/>
          <w:szCs w:val="28"/>
        </w:rPr>
        <w:t xml:space="preserve"> год</w:t>
      </w:r>
    </w:p>
    <w:p w14:paraId="71F4FDDE" w14:textId="7C19B03D" w:rsidR="00141E64" w:rsidRDefault="00141E64" w:rsidP="00141E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14:paraId="008AFC17" w14:textId="6685FC71" w:rsidR="00141E64" w:rsidRDefault="00141E64" w:rsidP="00141E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14:paraId="3D327901" w14:textId="796625E8" w:rsidR="00141E64" w:rsidRDefault="00141E64" w:rsidP="00141E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  <w:sz w:val="28"/>
          <w:szCs w:val="28"/>
        </w:rPr>
      </w:pPr>
    </w:p>
    <w:p w14:paraId="5EC93D20" w14:textId="77777777" w:rsidR="00141E64" w:rsidRDefault="00141E64" w:rsidP="00141E6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Cs/>
        </w:rPr>
      </w:pPr>
    </w:p>
    <w:sdt>
      <w:sdtPr>
        <w:rPr>
          <w:rFonts w:ascii="Times New Roman" w:hAnsi="Times New Roman" w:cs="Times New Roman"/>
          <w:b/>
          <w:bCs/>
        </w:rPr>
        <w:id w:val="24819456"/>
        <w:docPartObj>
          <w:docPartGallery w:val="Table of Contents"/>
          <w:docPartUnique/>
        </w:docPartObj>
      </w:sdtPr>
      <w:sdtEndPr>
        <w:rPr>
          <w:b w:val="0"/>
          <w:bCs w:val="0"/>
        </w:rPr>
      </w:sdtEndPr>
      <w:sdtContent>
        <w:p w14:paraId="4DE11872" w14:textId="13E41860" w:rsidR="00FF07AF" w:rsidRDefault="00E060E2" w:rsidP="00141E64">
          <w:pPr>
            <w:autoSpaceDE w:val="0"/>
            <w:autoSpaceDN w:val="0"/>
            <w:adjustRightInd w:val="0"/>
            <w:spacing w:after="0" w:line="240" w:lineRule="auto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Содержание</w:t>
          </w:r>
        </w:p>
        <w:p w14:paraId="4F73A621" w14:textId="77777777" w:rsidR="0070663F" w:rsidRPr="00FE60D3" w:rsidRDefault="005C7CC7" w:rsidP="00FE60D3">
          <w:pPr>
            <w:pStyle w:val="11"/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r w:rsidRPr="00903F6C">
            <w:fldChar w:fldCharType="begin"/>
          </w:r>
          <w:r w:rsidR="00FF07AF" w:rsidRPr="00903F6C">
            <w:instrText xml:space="preserve"> TOC \o "1-3" \h \z \u </w:instrText>
          </w:r>
          <w:r w:rsidRPr="00903F6C">
            <w:fldChar w:fldCharType="separate"/>
          </w:r>
          <w:hyperlink w:anchor="_Toc525545512" w:history="1">
            <w:r w:rsidR="0070663F" w:rsidRPr="00FE60D3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1. Общие положения</w:t>
            </w:r>
            <w:r w:rsidR="0070663F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0663F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_Toc525545512 \h </w:instrText>
            </w:r>
            <w:r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F5E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3</w:t>
            </w:r>
            <w:r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22B91C3A" w14:textId="77777777" w:rsidR="0070663F" w:rsidRPr="00FE60D3" w:rsidRDefault="00454B42" w:rsidP="00FE60D3">
          <w:pPr>
            <w:pStyle w:val="11"/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525545513" w:history="1">
            <w:r w:rsidR="0070663F" w:rsidRPr="00FE60D3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 xml:space="preserve">2. Цель, задачи, объекты и предмет </w:t>
            </w:r>
            <w:r w:rsidR="0070663F" w:rsidRPr="00141E64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оперативного</w:t>
            </w:r>
            <w:r w:rsidR="0070663F" w:rsidRPr="00FE60D3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 xml:space="preserve"> анализа, его правовые и информационные основы</w:t>
            </w:r>
            <w:r w:rsidR="0070663F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C7CC7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0663F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_Toc525545513 \h </w:instrText>
            </w:r>
            <w:r w:rsidR="005C7CC7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C7CC7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F5E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4</w:t>
            </w:r>
            <w:r w:rsidR="005C7CC7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327CA78D" w14:textId="77777777" w:rsidR="0070663F" w:rsidRPr="00FE60D3" w:rsidRDefault="00454B42" w:rsidP="00FE60D3">
          <w:pPr>
            <w:pStyle w:val="11"/>
            <w:rPr>
              <w:rFonts w:ascii="Times New Roman" w:hAnsi="Times New Roman" w:cs="Times New Roman"/>
              <w:noProof/>
              <w:sz w:val="28"/>
              <w:szCs w:val="28"/>
              <w:lang w:eastAsia="ru-RU"/>
            </w:rPr>
          </w:pPr>
          <w:hyperlink w:anchor="_Toc525545514" w:history="1">
            <w:r w:rsidR="0070663F" w:rsidRPr="00FE60D3">
              <w:rPr>
                <w:rStyle w:val="aa"/>
                <w:rFonts w:ascii="Times New Roman" w:hAnsi="Times New Roman" w:cs="Times New Roman"/>
                <w:noProof/>
                <w:sz w:val="28"/>
                <w:szCs w:val="28"/>
              </w:rPr>
              <w:t>3. Порядок осуществления оперативного анализа и его содержание</w:t>
            </w:r>
            <w:r w:rsidR="0070663F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C7CC7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0663F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_Toc525545514 \h </w:instrText>
            </w:r>
            <w:r w:rsidR="005C7CC7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C7CC7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F5E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5</w:t>
            </w:r>
            <w:r w:rsidR="005C7CC7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733494D3" w14:textId="77777777" w:rsidR="0070663F" w:rsidRDefault="00454B42" w:rsidP="00FE60D3">
          <w:pPr>
            <w:pStyle w:val="11"/>
            <w:rPr>
              <w:noProof/>
              <w:lang w:eastAsia="ru-RU"/>
            </w:rPr>
          </w:pPr>
          <w:hyperlink w:anchor="_Toc525545515" w:history="1">
            <w:r w:rsidR="0070663F" w:rsidRPr="00FE60D3">
              <w:rPr>
                <w:rStyle w:val="aa"/>
                <w:rFonts w:ascii="Times New Roman" w:eastAsia="Times New Roman" w:hAnsi="Times New Roman" w:cs="Times New Roman"/>
                <w:noProof/>
                <w:sz w:val="28"/>
                <w:szCs w:val="28"/>
                <w:lang w:eastAsia="ru-RU"/>
              </w:rPr>
              <w:t>4. Подготовка и оформление результатов оперативного анализа</w:t>
            </w:r>
            <w:r w:rsidR="0070663F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ab/>
            </w:r>
            <w:r w:rsidR="005C7CC7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begin"/>
            </w:r>
            <w:r w:rsidR="0070663F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instrText xml:space="preserve"> PAGEREF _Toc525545515 \h </w:instrText>
            </w:r>
            <w:r w:rsidR="005C7CC7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</w:r>
            <w:r w:rsidR="005C7CC7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separate"/>
            </w:r>
            <w:r w:rsidR="00AF5EBB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t>7</w:t>
            </w:r>
            <w:r w:rsidR="005C7CC7" w:rsidRPr="00FE60D3">
              <w:rPr>
                <w:rFonts w:ascii="Times New Roman" w:hAnsi="Times New Roman" w:cs="Times New Roman"/>
                <w:noProof/>
                <w:webHidden/>
                <w:sz w:val="28"/>
                <w:szCs w:val="28"/>
              </w:rPr>
              <w:fldChar w:fldCharType="end"/>
            </w:r>
          </w:hyperlink>
        </w:p>
        <w:p w14:paraId="433E633B" w14:textId="77777777" w:rsidR="00FF07AF" w:rsidRPr="00AB1572" w:rsidRDefault="005C7CC7">
          <w:pPr>
            <w:rPr>
              <w:rFonts w:ascii="Times New Roman" w:hAnsi="Times New Roman" w:cs="Times New Roman"/>
              <w:sz w:val="28"/>
              <w:szCs w:val="28"/>
            </w:rPr>
          </w:pPr>
          <w:r w:rsidRPr="00903F6C">
            <w:rPr>
              <w:rFonts w:ascii="Times New Roman" w:hAnsi="Times New Roman" w:cs="Times New Roman"/>
              <w:sz w:val="28"/>
              <w:szCs w:val="28"/>
            </w:rPr>
            <w:fldChar w:fldCharType="end"/>
          </w:r>
        </w:p>
      </w:sdtContent>
    </w:sdt>
    <w:p w14:paraId="4B719C95" w14:textId="77777777" w:rsidR="00431853" w:rsidRDefault="00431853">
      <w:pPr>
        <w:pStyle w:val="3"/>
        <w:ind w:left="446"/>
      </w:pPr>
    </w:p>
    <w:p w14:paraId="6090EB46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29ED2E4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20D5557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8F9C49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6B6068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5E3EFD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8A33525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83A9FFC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C1874B1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418497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98869FA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1565C7C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926D184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140B84D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AEB4BDA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FC9908E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2BB97C9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BAF222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E7BC6C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4344C4F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5603AB6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7B8FA95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6E72153F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9A5FA0A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F7617B0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77B4C5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B5ED0BF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F7AE76F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90D6211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17810BA" w14:textId="77777777" w:rsidR="00903F6C" w:rsidRDefault="00903F6C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6266E4A" w14:textId="77777777" w:rsidR="00903F6C" w:rsidRDefault="00903F6C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B61C1A2" w14:textId="77777777" w:rsidR="00431853" w:rsidRDefault="00431853" w:rsidP="00C81DA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04E38E5" w14:textId="77777777" w:rsidR="009B4DD8" w:rsidRPr="009603F9" w:rsidRDefault="009B4DD8" w:rsidP="00E065BF">
      <w:pPr>
        <w:pStyle w:val="1"/>
        <w:spacing w:before="0"/>
        <w:ind w:firstLine="708"/>
        <w:rPr>
          <w:rFonts w:ascii="Times New Roman" w:hAnsi="Times New Roman" w:cs="Times New Roman"/>
          <w:color w:val="auto"/>
        </w:rPr>
      </w:pPr>
      <w:bookmarkStart w:id="0" w:name="_Toc525545512"/>
      <w:r w:rsidRPr="009603F9">
        <w:rPr>
          <w:rFonts w:ascii="Times New Roman" w:hAnsi="Times New Roman" w:cs="Times New Roman"/>
          <w:color w:val="auto"/>
        </w:rPr>
        <w:lastRenderedPageBreak/>
        <w:t>1. Общие положения</w:t>
      </w:r>
      <w:bookmarkEnd w:id="0"/>
    </w:p>
    <w:p w14:paraId="63E9893F" w14:textId="02769C99" w:rsidR="00263999" w:rsidRDefault="00A4176A" w:rsidP="0003207D">
      <w:pPr>
        <w:shd w:val="clear" w:color="auto" w:fill="FFFFFF"/>
        <w:tabs>
          <w:tab w:val="left" w:pos="1219"/>
          <w:tab w:val="left" w:pos="1915"/>
          <w:tab w:val="left" w:pos="3158"/>
          <w:tab w:val="left" w:pos="5549"/>
          <w:tab w:val="left" w:pos="7094"/>
          <w:tab w:val="left" w:pos="8942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75C">
        <w:rPr>
          <w:rFonts w:ascii="Times New Roman" w:hAnsi="Times New Roman" w:cs="Times New Roman"/>
          <w:sz w:val="28"/>
          <w:szCs w:val="28"/>
        </w:rPr>
        <w:t>1.1. Стандарт внешнего государственного финансового контроля</w:t>
      </w:r>
      <w:r w:rsidR="00AB369B" w:rsidRPr="00EF775C">
        <w:rPr>
          <w:rFonts w:ascii="Times New Roman" w:hAnsi="Times New Roman" w:cs="Times New Roman"/>
          <w:sz w:val="28"/>
          <w:szCs w:val="28"/>
        </w:rPr>
        <w:t xml:space="preserve"> Контрольно-счетной палаты </w:t>
      </w:r>
      <w:r w:rsidR="001563A9">
        <w:rPr>
          <w:rFonts w:ascii="Times New Roman" w:hAnsi="Times New Roman" w:cs="Times New Roman"/>
          <w:sz w:val="28"/>
          <w:szCs w:val="28"/>
        </w:rPr>
        <w:t>Липецкой области</w:t>
      </w:r>
      <w:r w:rsidRPr="00EF775C">
        <w:rPr>
          <w:rFonts w:ascii="Times New Roman" w:hAnsi="Times New Roman" w:cs="Times New Roman"/>
          <w:sz w:val="28"/>
          <w:szCs w:val="28"/>
        </w:rPr>
        <w:t xml:space="preserve"> </w:t>
      </w:r>
      <w:r w:rsidR="00263999" w:rsidRPr="00EF775C">
        <w:rPr>
          <w:rFonts w:ascii="Times New Roman" w:hAnsi="Times New Roman" w:cs="Times New Roman"/>
          <w:sz w:val="28"/>
          <w:szCs w:val="28"/>
        </w:rPr>
        <w:t>СВГФК 01</w:t>
      </w:r>
      <w:r w:rsidR="001563A9">
        <w:rPr>
          <w:rFonts w:ascii="Times New Roman" w:hAnsi="Times New Roman" w:cs="Times New Roman"/>
          <w:sz w:val="28"/>
          <w:szCs w:val="28"/>
        </w:rPr>
        <w:t>5</w:t>
      </w:r>
      <w:r w:rsidR="00263999" w:rsidRPr="00EF775C">
        <w:rPr>
          <w:rFonts w:ascii="Times New Roman" w:hAnsi="Times New Roman" w:cs="Times New Roman"/>
          <w:sz w:val="28"/>
          <w:szCs w:val="28"/>
        </w:rPr>
        <w:t xml:space="preserve"> </w:t>
      </w:r>
      <w:r w:rsidRPr="00EF775C">
        <w:rPr>
          <w:rFonts w:ascii="Times New Roman" w:hAnsi="Times New Roman" w:cs="Times New Roman"/>
          <w:sz w:val="28"/>
          <w:szCs w:val="28"/>
        </w:rPr>
        <w:t xml:space="preserve">«Оперативный </w:t>
      </w:r>
      <w:r w:rsidR="00771851" w:rsidRPr="00EF775C">
        <w:rPr>
          <w:rFonts w:ascii="Times New Roman" w:hAnsi="Times New Roman" w:cs="Times New Roman"/>
          <w:sz w:val="28"/>
          <w:szCs w:val="28"/>
        </w:rPr>
        <w:t>анализ</w:t>
      </w:r>
      <w:r w:rsidRPr="00EF775C">
        <w:rPr>
          <w:rFonts w:ascii="Times New Roman" w:hAnsi="Times New Roman" w:cs="Times New Roman"/>
          <w:sz w:val="28"/>
          <w:szCs w:val="28"/>
        </w:rPr>
        <w:t xml:space="preserve"> исполнения</w:t>
      </w:r>
      <w:r w:rsidR="002C352C">
        <w:rPr>
          <w:rFonts w:ascii="Times New Roman" w:hAnsi="Times New Roman" w:cs="Times New Roman"/>
          <w:sz w:val="28"/>
          <w:szCs w:val="28"/>
        </w:rPr>
        <w:t xml:space="preserve"> и контроль за организацией исполнения </w:t>
      </w:r>
      <w:r w:rsidRPr="00EF775C">
        <w:rPr>
          <w:rFonts w:ascii="Times New Roman" w:hAnsi="Times New Roman" w:cs="Times New Roman"/>
          <w:sz w:val="28"/>
          <w:szCs w:val="28"/>
        </w:rPr>
        <w:t>областного</w:t>
      </w:r>
      <w:r w:rsidR="001563A9">
        <w:rPr>
          <w:rFonts w:ascii="Times New Roman" w:hAnsi="Times New Roman" w:cs="Times New Roman"/>
          <w:sz w:val="28"/>
          <w:szCs w:val="28"/>
        </w:rPr>
        <w:t xml:space="preserve"> (местного)</w:t>
      </w:r>
      <w:r w:rsidRPr="00EF775C">
        <w:rPr>
          <w:rFonts w:ascii="Times New Roman" w:hAnsi="Times New Roman" w:cs="Times New Roman"/>
          <w:sz w:val="28"/>
          <w:szCs w:val="28"/>
        </w:rPr>
        <w:t xml:space="preserve"> бюджета </w:t>
      </w:r>
      <w:r w:rsidR="001563A9">
        <w:rPr>
          <w:rFonts w:ascii="Times New Roman" w:hAnsi="Times New Roman" w:cs="Times New Roman"/>
          <w:sz w:val="28"/>
          <w:szCs w:val="28"/>
        </w:rPr>
        <w:t>Липецкой</w:t>
      </w:r>
      <w:r w:rsidR="00AB369B" w:rsidRPr="00EF775C"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1563A9">
        <w:rPr>
          <w:rFonts w:ascii="Times New Roman" w:hAnsi="Times New Roman" w:cs="Times New Roman"/>
          <w:sz w:val="28"/>
          <w:szCs w:val="28"/>
        </w:rPr>
        <w:t xml:space="preserve"> (муниципального образования), Бюджета ТФОМС Липецкой области</w:t>
      </w:r>
      <w:r w:rsidR="00C81DA1" w:rsidRPr="00EF775C">
        <w:rPr>
          <w:rFonts w:ascii="Times New Roman" w:hAnsi="Times New Roman" w:cs="Times New Roman"/>
          <w:sz w:val="28"/>
          <w:szCs w:val="28"/>
        </w:rPr>
        <w:t>» (далее – С</w:t>
      </w:r>
      <w:r w:rsidRPr="00EF775C">
        <w:rPr>
          <w:rFonts w:ascii="Times New Roman" w:hAnsi="Times New Roman" w:cs="Times New Roman"/>
          <w:sz w:val="28"/>
          <w:szCs w:val="28"/>
        </w:rPr>
        <w:t xml:space="preserve">тандарт) разработан в соответствии </w:t>
      </w:r>
      <w:r w:rsidR="00263999" w:rsidRPr="00EF775C">
        <w:rPr>
          <w:rFonts w:ascii="Times New Roman" w:hAnsi="Times New Roman" w:cs="Times New Roman"/>
          <w:sz w:val="28"/>
          <w:szCs w:val="28"/>
        </w:rPr>
        <w:t xml:space="preserve">с Бюджетным кодексом Российской Федерации (далее – БК РФ), </w:t>
      </w:r>
      <w:r w:rsidRPr="00EF775C">
        <w:rPr>
          <w:rFonts w:ascii="Times New Roman" w:hAnsi="Times New Roman" w:cs="Times New Roman"/>
          <w:sz w:val="28"/>
          <w:szCs w:val="28"/>
        </w:rPr>
        <w:t>Фе</w:t>
      </w:r>
      <w:r w:rsidR="00263999" w:rsidRPr="00EF775C">
        <w:rPr>
          <w:rFonts w:ascii="Times New Roman" w:hAnsi="Times New Roman" w:cs="Times New Roman"/>
          <w:sz w:val="28"/>
          <w:szCs w:val="28"/>
        </w:rPr>
        <w:t>деральным законом от 07.02.2011</w:t>
      </w:r>
      <w:r w:rsidR="00FE60D3">
        <w:rPr>
          <w:rFonts w:ascii="Times New Roman" w:hAnsi="Times New Roman" w:cs="Times New Roman"/>
          <w:sz w:val="28"/>
          <w:szCs w:val="28"/>
        </w:rPr>
        <w:t xml:space="preserve"> </w:t>
      </w:r>
      <w:r w:rsidRPr="00EF775C">
        <w:rPr>
          <w:rFonts w:ascii="Times New Roman" w:hAnsi="Times New Roman" w:cs="Times New Roman"/>
          <w:sz w:val="28"/>
          <w:szCs w:val="28"/>
        </w:rPr>
        <w:t>№ 6-ФЗ «</w:t>
      </w:r>
      <w:r w:rsidR="000B1A0B" w:rsidRPr="000B1A0B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Pr="000B1A0B">
        <w:rPr>
          <w:rFonts w:ascii="Times New Roman" w:hAnsi="Times New Roman" w:cs="Times New Roman"/>
          <w:sz w:val="28"/>
          <w:szCs w:val="28"/>
        </w:rPr>
        <w:t>»,</w:t>
      </w:r>
      <w:r w:rsidRPr="00EF775C">
        <w:rPr>
          <w:rFonts w:ascii="Times New Roman" w:hAnsi="Times New Roman" w:cs="Times New Roman"/>
          <w:sz w:val="28"/>
          <w:szCs w:val="28"/>
        </w:rPr>
        <w:t xml:space="preserve"> </w:t>
      </w:r>
      <w:r w:rsidR="008C4137">
        <w:rPr>
          <w:rFonts w:ascii="Times New Roman" w:hAnsi="Times New Roman" w:cs="Times New Roman"/>
          <w:sz w:val="28"/>
          <w:szCs w:val="28"/>
        </w:rPr>
        <w:t>З</w:t>
      </w:r>
      <w:r w:rsidR="00C81DA1" w:rsidRPr="00EF775C">
        <w:rPr>
          <w:rFonts w:ascii="Times New Roman" w:hAnsi="Times New Roman" w:cs="Times New Roman"/>
          <w:sz w:val="28"/>
          <w:szCs w:val="28"/>
        </w:rPr>
        <w:t xml:space="preserve">аконом </w:t>
      </w:r>
      <w:r w:rsidR="001563A9">
        <w:rPr>
          <w:rFonts w:ascii="Times New Roman" w:hAnsi="Times New Roman" w:cs="Times New Roman"/>
          <w:sz w:val="28"/>
          <w:szCs w:val="28"/>
        </w:rPr>
        <w:t>Липецкой</w:t>
      </w:r>
      <w:r w:rsidR="00C81DA1" w:rsidRPr="00EF775C">
        <w:rPr>
          <w:rFonts w:ascii="Times New Roman" w:hAnsi="Times New Roman" w:cs="Times New Roman"/>
          <w:sz w:val="28"/>
          <w:szCs w:val="28"/>
        </w:rPr>
        <w:t xml:space="preserve"> области от </w:t>
      </w:r>
      <w:r w:rsidR="001563A9">
        <w:rPr>
          <w:rFonts w:ascii="Times New Roman" w:hAnsi="Times New Roman" w:cs="Times New Roman"/>
          <w:sz w:val="28"/>
          <w:szCs w:val="28"/>
        </w:rPr>
        <w:t>14</w:t>
      </w:r>
      <w:r w:rsidR="00C81DA1" w:rsidRPr="00EF775C">
        <w:rPr>
          <w:rFonts w:ascii="Times New Roman" w:hAnsi="Times New Roman" w:cs="Times New Roman"/>
          <w:sz w:val="28"/>
          <w:szCs w:val="28"/>
        </w:rPr>
        <w:t>.0</w:t>
      </w:r>
      <w:r w:rsidR="001563A9">
        <w:rPr>
          <w:rFonts w:ascii="Times New Roman" w:hAnsi="Times New Roman" w:cs="Times New Roman"/>
          <w:sz w:val="28"/>
          <w:szCs w:val="28"/>
        </w:rPr>
        <w:t xml:space="preserve">7.2011 № 517-ОЗ </w:t>
      </w:r>
      <w:r w:rsidR="00C81DA1" w:rsidRPr="00EF775C">
        <w:rPr>
          <w:rFonts w:ascii="Times New Roman" w:hAnsi="Times New Roman" w:cs="Times New Roman"/>
          <w:sz w:val="28"/>
          <w:szCs w:val="28"/>
        </w:rPr>
        <w:t xml:space="preserve">«О Контрольно-счетной палате </w:t>
      </w:r>
      <w:r w:rsidR="001563A9">
        <w:rPr>
          <w:rFonts w:ascii="Times New Roman" w:hAnsi="Times New Roman" w:cs="Times New Roman"/>
          <w:sz w:val="28"/>
          <w:szCs w:val="28"/>
        </w:rPr>
        <w:t>Липецкой</w:t>
      </w:r>
      <w:r w:rsidR="00C81DA1" w:rsidRPr="00EF775C">
        <w:rPr>
          <w:rFonts w:ascii="Times New Roman" w:hAnsi="Times New Roman" w:cs="Times New Roman"/>
          <w:sz w:val="28"/>
          <w:szCs w:val="28"/>
        </w:rPr>
        <w:t xml:space="preserve"> области»,</w:t>
      </w:r>
      <w:r w:rsidRPr="00EF775C">
        <w:rPr>
          <w:rFonts w:ascii="Times New Roman" w:hAnsi="Times New Roman" w:cs="Times New Roman"/>
          <w:sz w:val="28"/>
          <w:szCs w:val="28"/>
        </w:rPr>
        <w:t xml:space="preserve"> а также </w:t>
      </w:r>
      <w:r w:rsidR="00BA4E81" w:rsidRPr="00BA4E81">
        <w:rPr>
          <w:rFonts w:ascii="Times New Roman" w:hAnsi="Times New Roman" w:cs="Times New Roman"/>
          <w:sz w:val="28"/>
          <w:szCs w:val="28"/>
        </w:rPr>
        <w:t>Общими требованиями к стандартам внешнего государственного и муниципального аудита (контроля) для проведения контрольных и экспертно-аналитических мероприятий контрольно-счетными органами субъектов Российской Федерации и муниципальных образований, утвержденными Коллегией Счетной палаты Российской Федерации (постановление от 29.03.2022 № 2 ПК)</w:t>
      </w:r>
      <w:r w:rsidR="00603D02">
        <w:rPr>
          <w:rFonts w:ascii="Times New Roman" w:hAnsi="Times New Roman" w:cs="Times New Roman"/>
          <w:sz w:val="28"/>
          <w:szCs w:val="28"/>
        </w:rPr>
        <w:t>,</w:t>
      </w:r>
      <w:r w:rsidR="00603D02" w:rsidRPr="00603D02">
        <w:rPr>
          <w:rFonts w:ascii="Times New Roman" w:hAnsi="Times New Roman" w:cs="Times New Roman"/>
          <w:sz w:val="28"/>
          <w:szCs w:val="28"/>
        </w:rPr>
        <w:t xml:space="preserve"> Регламентом Контрольно-счетной палаты </w:t>
      </w:r>
      <w:r w:rsidR="001563A9">
        <w:rPr>
          <w:rFonts w:ascii="Times New Roman" w:hAnsi="Times New Roman" w:cs="Times New Roman"/>
          <w:sz w:val="28"/>
          <w:szCs w:val="28"/>
        </w:rPr>
        <w:t>Липецкой области</w:t>
      </w:r>
      <w:r w:rsidR="00263999" w:rsidRPr="00EF775C">
        <w:rPr>
          <w:rFonts w:ascii="Times New Roman" w:hAnsi="Times New Roman" w:cs="Times New Roman"/>
          <w:sz w:val="28"/>
          <w:szCs w:val="28"/>
        </w:rPr>
        <w:t>.</w:t>
      </w:r>
    </w:p>
    <w:p w14:paraId="59B5AB14" w14:textId="68F8D2C6" w:rsidR="001251F8" w:rsidRDefault="001251F8" w:rsidP="00404F5C">
      <w:pPr>
        <w:shd w:val="clear" w:color="auto" w:fill="FFFFFF"/>
        <w:tabs>
          <w:tab w:val="left" w:pos="1219"/>
          <w:tab w:val="left" w:pos="1915"/>
          <w:tab w:val="left" w:pos="3158"/>
          <w:tab w:val="left" w:pos="5549"/>
          <w:tab w:val="left" w:pos="7094"/>
          <w:tab w:val="left" w:pos="8942"/>
        </w:tabs>
        <w:spacing w:after="0" w:line="322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1.2. Стандарт разработан для использования сотрудниками Контрольно-счетной палаты </w:t>
      </w:r>
      <w:r w:rsidR="001563A9">
        <w:rPr>
          <w:rFonts w:ascii="Times New Roman" w:hAnsi="Times New Roman" w:cs="Times New Roman"/>
          <w:sz w:val="28"/>
          <w:szCs w:val="28"/>
        </w:rPr>
        <w:t>Липецкой</w:t>
      </w:r>
      <w:r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Pr="00EF775C">
        <w:rPr>
          <w:rFonts w:ascii="Times New Roman" w:hAnsi="Times New Roman" w:cs="Times New Roman"/>
          <w:sz w:val="28"/>
          <w:szCs w:val="28"/>
        </w:rPr>
        <w:t>(</w:t>
      </w:r>
      <w:r w:rsidR="007C47E6">
        <w:rPr>
          <w:rFonts w:ascii="Times New Roman" w:hAnsi="Times New Roman" w:cs="Times New Roman"/>
          <w:sz w:val="28"/>
          <w:szCs w:val="28"/>
        </w:rPr>
        <w:t xml:space="preserve">далее - </w:t>
      </w:r>
      <w:r w:rsidRPr="00EF775C">
        <w:rPr>
          <w:rFonts w:ascii="Times New Roman" w:hAnsi="Times New Roman" w:cs="Times New Roman"/>
          <w:sz w:val="28"/>
          <w:szCs w:val="28"/>
        </w:rPr>
        <w:t>КСП)</w:t>
      </w:r>
      <w:r>
        <w:rPr>
          <w:rFonts w:ascii="Times New Roman" w:hAnsi="Times New Roman" w:cs="Times New Roman"/>
          <w:sz w:val="28"/>
          <w:szCs w:val="28"/>
        </w:rPr>
        <w:t xml:space="preserve"> при осуществлении оперативного анализа</w:t>
      </w:r>
      <w:r w:rsidR="00CD4093">
        <w:rPr>
          <w:rFonts w:ascii="Times New Roman" w:hAnsi="Times New Roman" w:cs="Times New Roman"/>
          <w:sz w:val="28"/>
          <w:szCs w:val="28"/>
        </w:rPr>
        <w:t xml:space="preserve"> </w:t>
      </w:r>
      <w:r w:rsidR="002C352C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CD4093" w:rsidRPr="00BA4E81">
        <w:rPr>
          <w:rFonts w:ascii="Times New Roman" w:hAnsi="Times New Roman" w:cs="Times New Roman"/>
          <w:sz w:val="28"/>
          <w:szCs w:val="28"/>
        </w:rPr>
        <w:t>и контроля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2C352C">
        <w:rPr>
          <w:rFonts w:ascii="Times New Roman" w:hAnsi="Times New Roman" w:cs="Times New Roman"/>
          <w:sz w:val="28"/>
          <w:szCs w:val="28"/>
        </w:rPr>
        <w:t xml:space="preserve">за организацией </w:t>
      </w:r>
      <w:r>
        <w:rPr>
          <w:rFonts w:ascii="Times New Roman" w:hAnsi="Times New Roman" w:cs="Times New Roman"/>
          <w:sz w:val="28"/>
          <w:szCs w:val="28"/>
        </w:rPr>
        <w:t>исполнения областного бюджета</w:t>
      </w:r>
      <w:r w:rsidR="007C47E6">
        <w:rPr>
          <w:rFonts w:ascii="Times New Roman" w:hAnsi="Times New Roman" w:cs="Times New Roman"/>
          <w:sz w:val="28"/>
          <w:szCs w:val="28"/>
        </w:rPr>
        <w:t>, местного бюджета и бюджета ТФОМС области</w:t>
      </w:r>
      <w:r>
        <w:rPr>
          <w:rFonts w:ascii="Times New Roman" w:hAnsi="Times New Roman" w:cs="Times New Roman"/>
          <w:sz w:val="28"/>
          <w:szCs w:val="28"/>
        </w:rPr>
        <w:t xml:space="preserve"> в текущем финансовом году, подготовки отчетов о ходе исполнения бюджет</w:t>
      </w:r>
      <w:r w:rsidR="007C47E6">
        <w:rPr>
          <w:rFonts w:ascii="Times New Roman" w:hAnsi="Times New Roman" w:cs="Times New Roman"/>
          <w:sz w:val="28"/>
          <w:szCs w:val="28"/>
        </w:rPr>
        <w:t>ов</w:t>
      </w:r>
      <w:r>
        <w:rPr>
          <w:rFonts w:ascii="Times New Roman" w:hAnsi="Times New Roman" w:cs="Times New Roman"/>
          <w:sz w:val="28"/>
          <w:szCs w:val="28"/>
        </w:rPr>
        <w:t xml:space="preserve"> за соответствующий отчетный период.</w:t>
      </w:r>
    </w:p>
    <w:p w14:paraId="70D653DA" w14:textId="51DEA0F5" w:rsidR="00A4176A" w:rsidRDefault="00A4176A" w:rsidP="0026399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75C">
        <w:rPr>
          <w:rFonts w:ascii="Times New Roman" w:hAnsi="Times New Roman" w:cs="Times New Roman"/>
          <w:sz w:val="28"/>
          <w:szCs w:val="28"/>
        </w:rPr>
        <w:t>1.</w:t>
      </w:r>
      <w:r w:rsidR="00843FF3">
        <w:rPr>
          <w:rFonts w:ascii="Times New Roman" w:hAnsi="Times New Roman" w:cs="Times New Roman"/>
          <w:sz w:val="28"/>
          <w:szCs w:val="28"/>
        </w:rPr>
        <w:t>3</w:t>
      </w:r>
      <w:r w:rsidRPr="00EF775C">
        <w:rPr>
          <w:rFonts w:ascii="Times New Roman" w:hAnsi="Times New Roman" w:cs="Times New Roman"/>
          <w:sz w:val="28"/>
          <w:szCs w:val="28"/>
        </w:rPr>
        <w:t xml:space="preserve">. Целью стандарта является установление </w:t>
      </w:r>
      <w:r w:rsidR="002459E7">
        <w:rPr>
          <w:rFonts w:ascii="Times New Roman" w:hAnsi="Times New Roman" w:cs="Times New Roman"/>
          <w:sz w:val="28"/>
          <w:szCs w:val="28"/>
        </w:rPr>
        <w:t xml:space="preserve">общего </w:t>
      </w:r>
      <w:r w:rsidR="00C81DA1" w:rsidRPr="00EF775C">
        <w:rPr>
          <w:rFonts w:ascii="Times New Roman" w:hAnsi="Times New Roman" w:cs="Times New Roman"/>
          <w:sz w:val="28"/>
          <w:szCs w:val="28"/>
        </w:rPr>
        <w:t xml:space="preserve">порядка </w:t>
      </w:r>
      <w:r w:rsidR="002459E7">
        <w:rPr>
          <w:rFonts w:ascii="Times New Roman" w:hAnsi="Times New Roman" w:cs="Times New Roman"/>
          <w:sz w:val="28"/>
          <w:szCs w:val="28"/>
        </w:rPr>
        <w:t xml:space="preserve">по </w:t>
      </w:r>
      <w:r w:rsidR="00C81DA1" w:rsidRPr="00EF775C">
        <w:rPr>
          <w:rFonts w:ascii="Times New Roman" w:hAnsi="Times New Roman" w:cs="Times New Roman"/>
          <w:sz w:val="28"/>
          <w:szCs w:val="28"/>
        </w:rPr>
        <w:t>осуществлени</w:t>
      </w:r>
      <w:r w:rsidR="002459E7">
        <w:rPr>
          <w:rFonts w:ascii="Times New Roman" w:hAnsi="Times New Roman" w:cs="Times New Roman"/>
          <w:sz w:val="28"/>
          <w:szCs w:val="28"/>
        </w:rPr>
        <w:t>ю</w:t>
      </w:r>
      <w:r w:rsidRPr="00EF775C">
        <w:rPr>
          <w:rFonts w:ascii="Times New Roman" w:hAnsi="Times New Roman" w:cs="Times New Roman"/>
          <w:sz w:val="28"/>
          <w:szCs w:val="28"/>
        </w:rPr>
        <w:t xml:space="preserve"> оперативного </w:t>
      </w:r>
      <w:r w:rsidR="00771851" w:rsidRPr="00EF775C">
        <w:rPr>
          <w:rFonts w:ascii="Times New Roman" w:hAnsi="Times New Roman" w:cs="Times New Roman"/>
          <w:sz w:val="28"/>
          <w:szCs w:val="28"/>
        </w:rPr>
        <w:t>анализа</w:t>
      </w:r>
      <w:r w:rsidR="006A64F7">
        <w:rPr>
          <w:rFonts w:ascii="Times New Roman" w:hAnsi="Times New Roman" w:cs="Times New Roman"/>
          <w:sz w:val="28"/>
          <w:szCs w:val="28"/>
        </w:rPr>
        <w:t xml:space="preserve"> </w:t>
      </w:r>
      <w:r w:rsidR="002C352C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6A64F7" w:rsidRPr="00BA4E81">
        <w:rPr>
          <w:rFonts w:ascii="Times New Roman" w:hAnsi="Times New Roman" w:cs="Times New Roman"/>
          <w:sz w:val="28"/>
          <w:szCs w:val="28"/>
        </w:rPr>
        <w:t>и контроля</w:t>
      </w:r>
      <w:r w:rsidR="00DB0756" w:rsidRPr="00EF775C">
        <w:rPr>
          <w:rFonts w:ascii="Times New Roman" w:hAnsi="Times New Roman" w:cs="Times New Roman"/>
          <w:sz w:val="28"/>
          <w:szCs w:val="28"/>
        </w:rPr>
        <w:t xml:space="preserve"> </w:t>
      </w:r>
      <w:r w:rsidR="002C352C">
        <w:rPr>
          <w:rFonts w:ascii="Times New Roman" w:hAnsi="Times New Roman" w:cs="Times New Roman"/>
          <w:sz w:val="28"/>
          <w:szCs w:val="28"/>
        </w:rPr>
        <w:t xml:space="preserve">за организацией </w:t>
      </w:r>
      <w:r w:rsidR="00DB0756" w:rsidRPr="00EF775C">
        <w:rPr>
          <w:rFonts w:ascii="Times New Roman" w:hAnsi="Times New Roman" w:cs="Times New Roman"/>
          <w:sz w:val="28"/>
          <w:szCs w:val="28"/>
        </w:rPr>
        <w:t xml:space="preserve">исполнения </w:t>
      </w:r>
      <w:r w:rsidR="007C47E6">
        <w:rPr>
          <w:rFonts w:ascii="Times New Roman" w:hAnsi="Times New Roman" w:cs="Times New Roman"/>
          <w:sz w:val="28"/>
          <w:szCs w:val="28"/>
        </w:rPr>
        <w:t>областного бюджета, местного бюджета и бюджета ТФОМ</w:t>
      </w:r>
      <w:r w:rsidR="007C47E6">
        <w:rPr>
          <w:rFonts w:ascii="Times New Roman" w:hAnsi="Times New Roman" w:cs="Times New Roman"/>
          <w:sz w:val="28"/>
          <w:szCs w:val="28"/>
        </w:rPr>
        <w:t>С</w:t>
      </w:r>
      <w:r w:rsidR="007C47E6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6F532D">
        <w:rPr>
          <w:rFonts w:ascii="Times New Roman" w:hAnsi="Times New Roman" w:cs="Times New Roman"/>
          <w:sz w:val="28"/>
          <w:szCs w:val="28"/>
        </w:rPr>
        <w:t>(далее – оперативный анализ)</w:t>
      </w:r>
      <w:r w:rsidR="00DB0756" w:rsidRPr="00EF775C">
        <w:rPr>
          <w:rFonts w:ascii="Times New Roman" w:hAnsi="Times New Roman" w:cs="Times New Roman"/>
          <w:sz w:val="28"/>
          <w:szCs w:val="28"/>
        </w:rPr>
        <w:t>.</w:t>
      </w:r>
    </w:p>
    <w:p w14:paraId="02F9A0ED" w14:textId="77777777" w:rsidR="00A4176A" w:rsidRPr="00EF775C" w:rsidRDefault="00A4176A" w:rsidP="00A4176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75C">
        <w:rPr>
          <w:rFonts w:ascii="Times New Roman" w:hAnsi="Times New Roman" w:cs="Times New Roman"/>
          <w:sz w:val="28"/>
          <w:szCs w:val="28"/>
        </w:rPr>
        <w:t>1</w:t>
      </w:r>
      <w:r w:rsidR="00843FF3">
        <w:rPr>
          <w:rFonts w:ascii="Times New Roman" w:hAnsi="Times New Roman" w:cs="Times New Roman"/>
          <w:sz w:val="28"/>
          <w:szCs w:val="28"/>
        </w:rPr>
        <w:t>.4</w:t>
      </w:r>
      <w:r w:rsidRPr="00EF775C">
        <w:rPr>
          <w:rFonts w:ascii="Times New Roman" w:hAnsi="Times New Roman" w:cs="Times New Roman"/>
          <w:sz w:val="28"/>
          <w:szCs w:val="28"/>
        </w:rPr>
        <w:t>. Задачами Стандарта являются:</w:t>
      </w:r>
    </w:p>
    <w:p w14:paraId="3D9F558D" w14:textId="77777777" w:rsidR="00DB0756" w:rsidRPr="00EF775C" w:rsidRDefault="00A4176A" w:rsidP="00C7326B">
      <w:pPr>
        <w:pStyle w:val="ac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75C">
        <w:rPr>
          <w:rFonts w:ascii="Times New Roman" w:hAnsi="Times New Roman" w:cs="Times New Roman"/>
          <w:sz w:val="28"/>
          <w:szCs w:val="28"/>
        </w:rPr>
        <w:t>определение</w:t>
      </w:r>
      <w:r w:rsidR="008404C4" w:rsidRPr="00EF775C">
        <w:rPr>
          <w:rFonts w:ascii="Times New Roman" w:hAnsi="Times New Roman" w:cs="Times New Roman"/>
          <w:sz w:val="28"/>
          <w:szCs w:val="28"/>
        </w:rPr>
        <w:t xml:space="preserve"> целей, задач, предмета и объектов оперативного анализа; </w:t>
      </w:r>
    </w:p>
    <w:p w14:paraId="24A1D792" w14:textId="77777777" w:rsidR="00A4176A" w:rsidRPr="00DD2C26" w:rsidRDefault="00A4176A" w:rsidP="00C7326B">
      <w:pPr>
        <w:pStyle w:val="ac"/>
        <w:numPr>
          <w:ilvl w:val="0"/>
          <w:numId w:val="5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2C26">
        <w:rPr>
          <w:rFonts w:ascii="Times New Roman" w:hAnsi="Times New Roman" w:cs="Times New Roman"/>
          <w:sz w:val="28"/>
          <w:szCs w:val="28"/>
        </w:rPr>
        <w:t>определение общих правил и процедур</w:t>
      </w:r>
      <w:r w:rsidR="00263999" w:rsidRPr="00DD2C26">
        <w:rPr>
          <w:rFonts w:ascii="Times New Roman" w:hAnsi="Times New Roman" w:cs="Times New Roman"/>
          <w:sz w:val="28"/>
          <w:szCs w:val="28"/>
        </w:rPr>
        <w:t xml:space="preserve"> </w:t>
      </w:r>
      <w:r w:rsidRPr="00DD2C26">
        <w:rPr>
          <w:rFonts w:ascii="Times New Roman" w:hAnsi="Times New Roman" w:cs="Times New Roman"/>
          <w:sz w:val="28"/>
          <w:szCs w:val="28"/>
        </w:rPr>
        <w:t>осуществления оперативного</w:t>
      </w:r>
      <w:r w:rsidR="00632FC3" w:rsidRPr="00DD2C26">
        <w:rPr>
          <w:rFonts w:ascii="Times New Roman" w:hAnsi="Times New Roman" w:cs="Times New Roman"/>
          <w:sz w:val="28"/>
          <w:szCs w:val="28"/>
        </w:rPr>
        <w:t xml:space="preserve"> </w:t>
      </w:r>
      <w:r w:rsidR="00771851" w:rsidRPr="00DD2C26">
        <w:rPr>
          <w:rFonts w:ascii="Times New Roman" w:hAnsi="Times New Roman" w:cs="Times New Roman"/>
          <w:sz w:val="28"/>
          <w:szCs w:val="28"/>
        </w:rPr>
        <w:t>анализа</w:t>
      </w:r>
      <w:r w:rsidRPr="00DD2C26">
        <w:rPr>
          <w:rFonts w:ascii="Times New Roman" w:hAnsi="Times New Roman" w:cs="Times New Roman"/>
          <w:sz w:val="28"/>
          <w:szCs w:val="28"/>
        </w:rPr>
        <w:t>, включая содержание экспертно-аналитическ</w:t>
      </w:r>
      <w:r w:rsidR="00D90074" w:rsidRPr="00DD2C26">
        <w:rPr>
          <w:rFonts w:ascii="Times New Roman" w:hAnsi="Times New Roman" w:cs="Times New Roman"/>
          <w:sz w:val="28"/>
          <w:szCs w:val="28"/>
        </w:rPr>
        <w:t>ого</w:t>
      </w:r>
      <w:r w:rsidRPr="00DD2C26">
        <w:rPr>
          <w:rFonts w:ascii="Times New Roman" w:hAnsi="Times New Roman" w:cs="Times New Roman"/>
          <w:sz w:val="28"/>
          <w:szCs w:val="28"/>
        </w:rPr>
        <w:t xml:space="preserve"> </w:t>
      </w:r>
      <w:r w:rsidR="00D90074" w:rsidRPr="00DD2C26">
        <w:rPr>
          <w:rFonts w:ascii="Times New Roman" w:hAnsi="Times New Roman" w:cs="Times New Roman"/>
          <w:sz w:val="28"/>
          <w:szCs w:val="28"/>
        </w:rPr>
        <w:t>мероприятия</w:t>
      </w:r>
      <w:r w:rsidR="00E25D48" w:rsidRPr="00DD2C26">
        <w:rPr>
          <w:rFonts w:ascii="Times New Roman" w:hAnsi="Times New Roman" w:cs="Times New Roman"/>
          <w:sz w:val="28"/>
          <w:szCs w:val="28"/>
        </w:rPr>
        <w:t xml:space="preserve">, этапы </w:t>
      </w:r>
      <w:r w:rsidR="00D90074" w:rsidRPr="00DD2C26">
        <w:rPr>
          <w:rFonts w:ascii="Times New Roman" w:hAnsi="Times New Roman" w:cs="Times New Roman"/>
          <w:sz w:val="28"/>
          <w:szCs w:val="28"/>
        </w:rPr>
        <w:t xml:space="preserve">его </w:t>
      </w:r>
      <w:r w:rsidR="00E25D48" w:rsidRPr="00DD2C26">
        <w:rPr>
          <w:rFonts w:ascii="Times New Roman" w:hAnsi="Times New Roman" w:cs="Times New Roman"/>
          <w:sz w:val="28"/>
          <w:szCs w:val="28"/>
        </w:rPr>
        <w:t>проведения</w:t>
      </w:r>
      <w:r w:rsidRPr="00DD2C26">
        <w:rPr>
          <w:rFonts w:ascii="Times New Roman" w:hAnsi="Times New Roman" w:cs="Times New Roman"/>
          <w:sz w:val="28"/>
          <w:szCs w:val="28"/>
        </w:rPr>
        <w:t>,</w:t>
      </w:r>
      <w:r w:rsidR="00632FC3" w:rsidRPr="00DD2C26">
        <w:rPr>
          <w:rFonts w:ascii="Times New Roman" w:hAnsi="Times New Roman" w:cs="Times New Roman"/>
          <w:sz w:val="28"/>
          <w:szCs w:val="28"/>
        </w:rPr>
        <w:t xml:space="preserve"> </w:t>
      </w:r>
      <w:r w:rsidRPr="00DD2C26">
        <w:rPr>
          <w:rFonts w:ascii="Times New Roman" w:hAnsi="Times New Roman" w:cs="Times New Roman"/>
          <w:sz w:val="28"/>
          <w:szCs w:val="28"/>
        </w:rPr>
        <w:t>а также требования к оформлению</w:t>
      </w:r>
      <w:r w:rsidR="00632FC3" w:rsidRPr="00DD2C26">
        <w:rPr>
          <w:rFonts w:ascii="Times New Roman" w:hAnsi="Times New Roman" w:cs="Times New Roman"/>
          <w:sz w:val="28"/>
          <w:szCs w:val="28"/>
        </w:rPr>
        <w:t xml:space="preserve"> </w:t>
      </w:r>
      <w:r w:rsidRPr="00DD2C26">
        <w:rPr>
          <w:rFonts w:ascii="Times New Roman" w:hAnsi="Times New Roman" w:cs="Times New Roman"/>
          <w:sz w:val="28"/>
          <w:szCs w:val="28"/>
        </w:rPr>
        <w:t>результатов</w:t>
      </w:r>
      <w:r w:rsidR="00771851" w:rsidRPr="00DD2C26">
        <w:rPr>
          <w:rFonts w:ascii="Times New Roman" w:hAnsi="Times New Roman" w:cs="Times New Roman"/>
          <w:sz w:val="28"/>
          <w:szCs w:val="28"/>
        </w:rPr>
        <w:t xml:space="preserve"> мероприятия</w:t>
      </w:r>
      <w:r w:rsidRPr="00DD2C26">
        <w:rPr>
          <w:rFonts w:ascii="Times New Roman" w:hAnsi="Times New Roman" w:cs="Times New Roman"/>
          <w:sz w:val="28"/>
          <w:szCs w:val="28"/>
        </w:rPr>
        <w:t>.</w:t>
      </w:r>
    </w:p>
    <w:p w14:paraId="6FD7C23F" w14:textId="6AAB98D9" w:rsidR="00F05EF8" w:rsidRDefault="0018533B" w:rsidP="0018533B">
      <w:pPr>
        <w:shd w:val="clear" w:color="auto" w:fill="FFFFFF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29391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1.</w:t>
      </w:r>
      <w:r w:rsidR="00843FF3" w:rsidRPr="0029391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5.</w:t>
      </w:r>
      <w:r w:rsidR="007C47E6">
        <w:rPr>
          <w:rFonts w:ascii="yandex-sans" w:eastAsia="Times New Roman" w:hAnsi="yandex-sans" w:cs="Times New Roman" w:hint="eastAsia"/>
          <w:color w:val="000000"/>
          <w:sz w:val="28"/>
          <w:szCs w:val="28"/>
          <w:lang w:eastAsia="ru-RU"/>
        </w:rPr>
        <w:t> </w:t>
      </w:r>
      <w:r w:rsidR="00F05EF8" w:rsidRPr="0029391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Оперативный </w:t>
      </w:r>
      <w:r w:rsidRPr="0029391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анализ </w:t>
      </w:r>
      <w:r w:rsidR="00F05EF8" w:rsidRPr="0029391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является экспер</w:t>
      </w:r>
      <w:r w:rsidRPr="0029391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тно-аналитическим мероприятием </w:t>
      </w:r>
      <w:r w:rsidR="00F05EF8" w:rsidRPr="0029391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и отражается в плане</w:t>
      </w:r>
      <w:r w:rsidR="007C47E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работы </w:t>
      </w:r>
      <w:r w:rsidR="00F05EF8" w:rsidRPr="0029391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КСП на</w:t>
      </w:r>
      <w:r w:rsidRPr="0029391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F05EF8" w:rsidRPr="0029391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текущий финансовый год.</w:t>
      </w:r>
    </w:p>
    <w:p w14:paraId="1B01382F" w14:textId="00B7B708" w:rsidR="00F05EF8" w:rsidRDefault="0018533B" w:rsidP="0018533B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9391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1.</w:t>
      </w:r>
      <w:r w:rsidR="00843FF3" w:rsidRPr="0029391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6</w:t>
      </w:r>
      <w:r w:rsidR="00052F74" w:rsidRPr="0029391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.</w:t>
      </w:r>
      <w:r w:rsidR="00052F74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F05EF8">
        <w:rPr>
          <w:rFonts w:ascii="Times New Roman" w:hAnsi="Times New Roman" w:cs="Times New Roman"/>
          <w:sz w:val="28"/>
          <w:szCs w:val="28"/>
        </w:rPr>
        <w:t xml:space="preserve">При организации и проведении оперативного анализа сотрудники </w:t>
      </w:r>
      <w:r>
        <w:rPr>
          <w:rFonts w:ascii="Times New Roman" w:hAnsi="Times New Roman" w:cs="Times New Roman"/>
          <w:sz w:val="28"/>
          <w:szCs w:val="28"/>
        </w:rPr>
        <w:t xml:space="preserve">КСП </w:t>
      </w:r>
      <w:r w:rsidR="00F05EF8">
        <w:rPr>
          <w:rFonts w:ascii="Times New Roman" w:hAnsi="Times New Roman" w:cs="Times New Roman"/>
          <w:sz w:val="28"/>
          <w:szCs w:val="28"/>
        </w:rPr>
        <w:t xml:space="preserve">обязаны руководствоваться </w:t>
      </w:r>
      <w:hyperlink r:id="rId8" w:history="1">
        <w:r w:rsidR="00F05EF8" w:rsidRPr="0018533B">
          <w:rPr>
            <w:rFonts w:ascii="Times New Roman" w:hAnsi="Times New Roman" w:cs="Times New Roman"/>
            <w:sz w:val="28"/>
            <w:szCs w:val="28"/>
          </w:rPr>
          <w:t>Конституцией</w:t>
        </w:r>
      </w:hyperlink>
      <w:r w:rsidR="00F05EF8" w:rsidRPr="0018533B">
        <w:rPr>
          <w:rFonts w:ascii="Times New Roman" w:hAnsi="Times New Roman" w:cs="Times New Roman"/>
          <w:sz w:val="28"/>
          <w:szCs w:val="28"/>
        </w:rPr>
        <w:t xml:space="preserve"> </w:t>
      </w:r>
      <w:r w:rsidR="00F05EF8">
        <w:rPr>
          <w:rFonts w:ascii="Times New Roman" w:hAnsi="Times New Roman" w:cs="Times New Roman"/>
          <w:sz w:val="28"/>
          <w:szCs w:val="28"/>
        </w:rPr>
        <w:t xml:space="preserve">Российской Федерации, </w:t>
      </w:r>
      <w:r w:rsidRPr="00EF775C">
        <w:rPr>
          <w:rFonts w:ascii="Times New Roman" w:hAnsi="Times New Roman" w:cs="Times New Roman"/>
          <w:sz w:val="28"/>
          <w:szCs w:val="28"/>
        </w:rPr>
        <w:t>Федеральным законом от 07.02.2011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F775C">
        <w:rPr>
          <w:rFonts w:ascii="Times New Roman" w:hAnsi="Times New Roman" w:cs="Times New Roman"/>
          <w:sz w:val="28"/>
          <w:szCs w:val="28"/>
        </w:rPr>
        <w:t xml:space="preserve">№ 6-ФЗ </w:t>
      </w:r>
      <w:r w:rsidRPr="000E6DE6">
        <w:rPr>
          <w:rFonts w:ascii="Times New Roman" w:hAnsi="Times New Roman" w:cs="Times New Roman"/>
          <w:sz w:val="28"/>
          <w:szCs w:val="28"/>
        </w:rPr>
        <w:t>«</w:t>
      </w:r>
      <w:r w:rsidR="000E6DE6" w:rsidRPr="000E6DE6">
        <w:rPr>
          <w:rFonts w:ascii="Times New Roman" w:hAnsi="Times New Roman" w:cs="Times New Roman"/>
          <w:sz w:val="28"/>
          <w:szCs w:val="28"/>
        </w:rPr>
        <w:t>Об общих принципах организации и деятельности контрольно-счетных органов субъектов Российской Федерации, федеральных территорий и муниципальных образований</w:t>
      </w:r>
      <w:r w:rsidRPr="000E6DE6">
        <w:rPr>
          <w:rFonts w:ascii="Times New Roman" w:hAnsi="Times New Roman" w:cs="Times New Roman"/>
          <w:sz w:val="28"/>
          <w:szCs w:val="28"/>
        </w:rPr>
        <w:t>»,</w:t>
      </w:r>
      <w:r w:rsidRPr="00EF77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бюджетным законодательством Российской Федерации, </w:t>
      </w:r>
      <w:r w:rsidR="00B140C7"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Pr="00EF775C">
        <w:rPr>
          <w:rFonts w:ascii="Times New Roman" w:hAnsi="Times New Roman" w:cs="Times New Roman"/>
          <w:sz w:val="28"/>
          <w:szCs w:val="28"/>
        </w:rPr>
        <w:t xml:space="preserve">аконом </w:t>
      </w:r>
      <w:r w:rsidR="007C47E6">
        <w:rPr>
          <w:rFonts w:ascii="Times New Roman" w:hAnsi="Times New Roman" w:cs="Times New Roman"/>
          <w:sz w:val="28"/>
          <w:szCs w:val="28"/>
        </w:rPr>
        <w:t>Липецкой</w:t>
      </w:r>
      <w:r w:rsidRPr="00EF775C">
        <w:rPr>
          <w:rFonts w:ascii="Times New Roman" w:hAnsi="Times New Roman" w:cs="Times New Roman"/>
          <w:sz w:val="28"/>
          <w:szCs w:val="28"/>
        </w:rPr>
        <w:t xml:space="preserve"> области от </w:t>
      </w:r>
      <w:r w:rsidR="007C47E6">
        <w:rPr>
          <w:rFonts w:ascii="Times New Roman" w:hAnsi="Times New Roman" w:cs="Times New Roman"/>
          <w:sz w:val="28"/>
          <w:szCs w:val="28"/>
        </w:rPr>
        <w:t>14</w:t>
      </w:r>
      <w:r w:rsidRPr="00EF775C">
        <w:rPr>
          <w:rFonts w:ascii="Times New Roman" w:hAnsi="Times New Roman" w:cs="Times New Roman"/>
          <w:sz w:val="28"/>
          <w:szCs w:val="28"/>
        </w:rPr>
        <w:t>.0</w:t>
      </w:r>
      <w:r w:rsidR="007C47E6">
        <w:rPr>
          <w:rFonts w:ascii="Times New Roman" w:hAnsi="Times New Roman" w:cs="Times New Roman"/>
          <w:sz w:val="28"/>
          <w:szCs w:val="28"/>
        </w:rPr>
        <w:t>7</w:t>
      </w:r>
      <w:r w:rsidRPr="00EF775C">
        <w:rPr>
          <w:rFonts w:ascii="Times New Roman" w:hAnsi="Times New Roman" w:cs="Times New Roman"/>
          <w:sz w:val="28"/>
          <w:szCs w:val="28"/>
        </w:rPr>
        <w:t>.</w:t>
      </w:r>
      <w:r w:rsidR="007C47E6">
        <w:rPr>
          <w:rFonts w:ascii="Times New Roman" w:hAnsi="Times New Roman" w:cs="Times New Roman"/>
          <w:sz w:val="28"/>
          <w:szCs w:val="28"/>
        </w:rPr>
        <w:t>2011</w:t>
      </w:r>
      <w:r w:rsidRPr="00EF775C">
        <w:rPr>
          <w:rFonts w:ascii="Times New Roman" w:hAnsi="Times New Roman" w:cs="Times New Roman"/>
          <w:sz w:val="28"/>
          <w:szCs w:val="28"/>
        </w:rPr>
        <w:t xml:space="preserve"> № </w:t>
      </w:r>
      <w:r w:rsidR="007C47E6">
        <w:rPr>
          <w:rFonts w:ascii="Times New Roman" w:hAnsi="Times New Roman" w:cs="Times New Roman"/>
          <w:sz w:val="28"/>
          <w:szCs w:val="28"/>
        </w:rPr>
        <w:t>517-ОЗ</w:t>
      </w:r>
      <w:r w:rsidRPr="00EF775C">
        <w:rPr>
          <w:rFonts w:ascii="Times New Roman" w:hAnsi="Times New Roman" w:cs="Times New Roman"/>
          <w:sz w:val="28"/>
          <w:szCs w:val="28"/>
        </w:rPr>
        <w:t xml:space="preserve"> «О Контрольно-счетной палате </w:t>
      </w:r>
      <w:r w:rsidR="007C47E6">
        <w:rPr>
          <w:rFonts w:ascii="Times New Roman" w:hAnsi="Times New Roman" w:cs="Times New Roman"/>
          <w:sz w:val="28"/>
          <w:szCs w:val="28"/>
        </w:rPr>
        <w:t>Липецкой</w:t>
      </w:r>
      <w:r w:rsidRPr="00EF775C">
        <w:rPr>
          <w:rFonts w:ascii="Times New Roman" w:hAnsi="Times New Roman" w:cs="Times New Roman"/>
          <w:sz w:val="28"/>
          <w:szCs w:val="28"/>
        </w:rPr>
        <w:t xml:space="preserve"> области», </w:t>
      </w:r>
      <w:r w:rsidR="00F05EF8">
        <w:rPr>
          <w:rFonts w:ascii="Times New Roman" w:hAnsi="Times New Roman" w:cs="Times New Roman"/>
          <w:sz w:val="28"/>
          <w:szCs w:val="28"/>
        </w:rPr>
        <w:t>другими нормативными правовыми актами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и </w:t>
      </w:r>
      <w:r w:rsidR="007C47E6">
        <w:rPr>
          <w:rFonts w:ascii="Times New Roman" w:hAnsi="Times New Roman" w:cs="Times New Roman"/>
          <w:sz w:val="28"/>
          <w:szCs w:val="28"/>
        </w:rPr>
        <w:t>Липецкой</w:t>
      </w:r>
      <w:r>
        <w:rPr>
          <w:rFonts w:ascii="Times New Roman" w:hAnsi="Times New Roman" w:cs="Times New Roman"/>
          <w:sz w:val="28"/>
          <w:szCs w:val="28"/>
        </w:rPr>
        <w:t xml:space="preserve"> области</w:t>
      </w:r>
      <w:r w:rsidR="00F05EF8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Регламентом КСП,</w:t>
      </w:r>
      <w:r w:rsidR="00F05EF8">
        <w:rPr>
          <w:rFonts w:ascii="Times New Roman" w:hAnsi="Times New Roman" w:cs="Times New Roman"/>
          <w:sz w:val="28"/>
          <w:szCs w:val="28"/>
        </w:rPr>
        <w:t xml:space="preserve"> </w:t>
      </w:r>
      <w:r w:rsidR="00843FF3" w:rsidRPr="00293916">
        <w:rPr>
          <w:rFonts w:ascii="Times New Roman" w:hAnsi="Times New Roman" w:cs="Times New Roman"/>
          <w:sz w:val="28"/>
          <w:szCs w:val="28"/>
        </w:rPr>
        <w:t xml:space="preserve">Стандартом </w:t>
      </w:r>
      <w:r w:rsidR="00FE60D3">
        <w:rPr>
          <w:rFonts w:ascii="Times New Roman" w:hAnsi="Times New Roman" w:cs="Times New Roman"/>
          <w:bCs/>
          <w:sz w:val="28"/>
          <w:szCs w:val="28"/>
        </w:rPr>
        <w:t xml:space="preserve">СВГФК КСП </w:t>
      </w:r>
      <w:r w:rsidR="00843FF3" w:rsidRPr="00293916">
        <w:rPr>
          <w:rFonts w:ascii="Times New Roman" w:hAnsi="Times New Roman" w:cs="Times New Roman"/>
          <w:bCs/>
          <w:sz w:val="28"/>
          <w:szCs w:val="28"/>
        </w:rPr>
        <w:t>002 «</w:t>
      </w:r>
      <w:r w:rsidR="007C47E6">
        <w:rPr>
          <w:rFonts w:ascii="Times New Roman" w:hAnsi="Times New Roman" w:cs="Times New Roman"/>
          <w:bCs/>
          <w:sz w:val="28"/>
          <w:szCs w:val="28"/>
        </w:rPr>
        <w:t>Общие правила проведения</w:t>
      </w:r>
      <w:r w:rsidR="00843FF3" w:rsidRPr="00293916">
        <w:rPr>
          <w:rFonts w:ascii="Times New Roman" w:hAnsi="Times New Roman" w:cs="Times New Roman"/>
          <w:bCs/>
          <w:sz w:val="28"/>
          <w:szCs w:val="28"/>
        </w:rPr>
        <w:t xml:space="preserve"> экспертно-аналитических мероприятий»,</w:t>
      </w:r>
      <w:r w:rsidR="00843FF3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F05EF8">
        <w:rPr>
          <w:rFonts w:ascii="Times New Roman" w:hAnsi="Times New Roman" w:cs="Times New Roman"/>
          <w:sz w:val="28"/>
          <w:szCs w:val="28"/>
        </w:rPr>
        <w:t xml:space="preserve">иными нормативными документами </w:t>
      </w:r>
      <w:r>
        <w:rPr>
          <w:rFonts w:ascii="Times New Roman" w:hAnsi="Times New Roman" w:cs="Times New Roman"/>
          <w:sz w:val="28"/>
          <w:szCs w:val="28"/>
        </w:rPr>
        <w:t xml:space="preserve">КСП </w:t>
      </w:r>
      <w:r w:rsidR="00F05EF8">
        <w:rPr>
          <w:rFonts w:ascii="Times New Roman" w:hAnsi="Times New Roman" w:cs="Times New Roman"/>
          <w:sz w:val="28"/>
          <w:szCs w:val="28"/>
        </w:rPr>
        <w:t>и настоящим Стандартом.</w:t>
      </w:r>
    </w:p>
    <w:p w14:paraId="18D51BDF" w14:textId="008187A2" w:rsidR="007E6E97" w:rsidRPr="00EF775C" w:rsidRDefault="007E6E97" w:rsidP="007E6E9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75C">
        <w:rPr>
          <w:rFonts w:ascii="Times New Roman" w:hAnsi="Times New Roman" w:cs="Times New Roman"/>
          <w:sz w:val="28"/>
          <w:szCs w:val="28"/>
        </w:rPr>
        <w:t>1.</w:t>
      </w:r>
      <w:r w:rsidR="00843FF3">
        <w:rPr>
          <w:rFonts w:ascii="Times New Roman" w:hAnsi="Times New Roman" w:cs="Times New Roman"/>
          <w:sz w:val="28"/>
          <w:szCs w:val="28"/>
        </w:rPr>
        <w:t>7</w:t>
      </w:r>
      <w:r w:rsidRPr="00EF775C">
        <w:rPr>
          <w:rFonts w:ascii="Times New Roman" w:hAnsi="Times New Roman" w:cs="Times New Roman"/>
          <w:sz w:val="28"/>
          <w:szCs w:val="28"/>
        </w:rPr>
        <w:t xml:space="preserve">. По вопросам, порядок решения которых не урегулирован настоящим Стандартом, решение принимается председателем </w:t>
      </w:r>
      <w:r w:rsidR="007C47E6">
        <w:rPr>
          <w:rFonts w:ascii="Times New Roman" w:hAnsi="Times New Roman" w:cs="Times New Roman"/>
          <w:sz w:val="28"/>
          <w:szCs w:val="28"/>
        </w:rPr>
        <w:t>КСП</w:t>
      </w:r>
      <w:r w:rsidRPr="00EF775C">
        <w:rPr>
          <w:rFonts w:ascii="Times New Roman" w:hAnsi="Times New Roman" w:cs="Times New Roman"/>
          <w:sz w:val="28"/>
          <w:szCs w:val="28"/>
        </w:rPr>
        <w:t>.</w:t>
      </w:r>
    </w:p>
    <w:p w14:paraId="429B07B6" w14:textId="77777777" w:rsidR="00AA3402" w:rsidRPr="00EF775C" w:rsidRDefault="009B4DD8" w:rsidP="009603F9">
      <w:pPr>
        <w:pStyle w:val="1"/>
        <w:spacing w:before="120" w:after="12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1" w:name="_Toc525545513"/>
      <w:r w:rsidRPr="00EF775C">
        <w:rPr>
          <w:rFonts w:ascii="Times New Roman" w:hAnsi="Times New Roman" w:cs="Times New Roman"/>
          <w:color w:val="auto"/>
        </w:rPr>
        <w:t>2.</w:t>
      </w:r>
      <w:r w:rsidR="0067097E" w:rsidRPr="00EF775C">
        <w:rPr>
          <w:rFonts w:ascii="Times New Roman" w:hAnsi="Times New Roman" w:cs="Times New Roman"/>
          <w:color w:val="auto"/>
        </w:rPr>
        <w:t xml:space="preserve"> </w:t>
      </w:r>
      <w:r w:rsidR="00464E54">
        <w:rPr>
          <w:rFonts w:ascii="Times New Roman" w:hAnsi="Times New Roman" w:cs="Times New Roman"/>
          <w:color w:val="auto"/>
        </w:rPr>
        <w:t>Ц</w:t>
      </w:r>
      <w:r w:rsidR="00464E54" w:rsidRPr="00EF775C">
        <w:rPr>
          <w:rFonts w:ascii="Times New Roman" w:hAnsi="Times New Roman" w:cs="Times New Roman"/>
          <w:color w:val="auto"/>
        </w:rPr>
        <w:t xml:space="preserve">ель, задачи, объекты и предмет </w:t>
      </w:r>
      <w:r w:rsidR="00464E54">
        <w:rPr>
          <w:rFonts w:ascii="Times New Roman" w:hAnsi="Times New Roman" w:cs="Times New Roman"/>
          <w:color w:val="auto"/>
        </w:rPr>
        <w:t xml:space="preserve">оперативного анализа, </w:t>
      </w:r>
      <w:r w:rsidR="00DE500F" w:rsidRPr="00EF775C">
        <w:rPr>
          <w:rFonts w:ascii="Times New Roman" w:hAnsi="Times New Roman" w:cs="Times New Roman"/>
          <w:color w:val="auto"/>
        </w:rPr>
        <w:t xml:space="preserve">его </w:t>
      </w:r>
      <w:r w:rsidR="005D2727" w:rsidRPr="00EF775C">
        <w:rPr>
          <w:rFonts w:ascii="Times New Roman" w:hAnsi="Times New Roman" w:cs="Times New Roman"/>
          <w:color w:val="auto"/>
        </w:rPr>
        <w:t>п</w:t>
      </w:r>
      <w:r w:rsidR="000752B2" w:rsidRPr="00EF775C">
        <w:rPr>
          <w:rFonts w:ascii="Times New Roman" w:hAnsi="Times New Roman" w:cs="Times New Roman"/>
          <w:color w:val="auto"/>
        </w:rPr>
        <w:t>равовые и информационные основы</w:t>
      </w:r>
      <w:bookmarkEnd w:id="1"/>
    </w:p>
    <w:p w14:paraId="5083B8D1" w14:textId="76479599" w:rsidR="00464E54" w:rsidRPr="00464E54" w:rsidRDefault="00A404CE" w:rsidP="00464E54">
      <w:pPr>
        <w:shd w:val="clear" w:color="auto" w:fill="FFFFFF"/>
        <w:spacing w:after="0" w:line="240" w:lineRule="auto"/>
        <w:ind w:firstLine="709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464E54">
        <w:rPr>
          <w:rFonts w:ascii="Times New Roman" w:hAnsi="Times New Roman" w:cs="Times New Roman"/>
          <w:sz w:val="28"/>
          <w:szCs w:val="28"/>
        </w:rPr>
        <w:t>2.</w:t>
      </w:r>
      <w:r w:rsidR="00733841">
        <w:rPr>
          <w:rFonts w:ascii="Times New Roman" w:hAnsi="Times New Roman" w:cs="Times New Roman"/>
          <w:sz w:val="28"/>
          <w:szCs w:val="28"/>
        </w:rPr>
        <w:t>1</w:t>
      </w:r>
      <w:r w:rsidRPr="00464E54">
        <w:rPr>
          <w:rFonts w:ascii="Times New Roman" w:hAnsi="Times New Roman" w:cs="Times New Roman"/>
          <w:sz w:val="28"/>
          <w:szCs w:val="28"/>
        </w:rPr>
        <w:t xml:space="preserve">. Целью оперативного анализа является </w:t>
      </w:r>
      <w:r w:rsidR="00464E54" w:rsidRPr="00464E54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анализ ход</w:t>
      </w:r>
      <w:r w:rsidR="007C47E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а исполнения областного бюджета, местного бюджета и бюджета ТФОМС </w:t>
      </w:r>
      <w:r w:rsidR="00464E54" w:rsidRPr="00464E54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области </w:t>
      </w:r>
      <w:r w:rsidR="00D2060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(далее </w:t>
      </w:r>
      <w:r w:rsidR="00D20606">
        <w:rPr>
          <w:rFonts w:ascii="yandex-sans" w:eastAsia="Times New Roman" w:hAnsi="yandex-sans" w:cs="Times New Roman" w:hint="eastAsia"/>
          <w:color w:val="000000"/>
          <w:sz w:val="28"/>
          <w:szCs w:val="28"/>
          <w:lang w:eastAsia="ru-RU"/>
        </w:rPr>
        <w:t>–</w:t>
      </w:r>
      <w:r w:rsidR="007C47E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соответствующий </w:t>
      </w:r>
      <w:r w:rsidR="00D2060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бюджет) </w:t>
      </w:r>
      <w:r w:rsidR="00464E54" w:rsidRPr="00464E54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в текущем финансовом году, выявление отклонений и недостатков.</w:t>
      </w:r>
    </w:p>
    <w:p w14:paraId="685612C0" w14:textId="1A246231" w:rsidR="00A404CE" w:rsidRPr="00EF775C" w:rsidRDefault="00733841" w:rsidP="00A404C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2.2</w:t>
      </w:r>
      <w:r w:rsidR="00A404CE" w:rsidRPr="00EF775C">
        <w:rPr>
          <w:rFonts w:ascii="Times New Roman" w:hAnsi="Times New Roman" w:cs="Times New Roman"/>
          <w:sz w:val="28"/>
          <w:szCs w:val="28"/>
        </w:rPr>
        <w:t xml:space="preserve">. Задачами оперативного анализа исполнения </w:t>
      </w:r>
      <w:r w:rsidR="007C47E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соответствующ</w:t>
      </w:r>
      <w:r w:rsidR="007C47E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его</w:t>
      </w:r>
      <w:r w:rsidR="007C47E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A404CE" w:rsidRPr="00EF775C">
        <w:rPr>
          <w:rFonts w:ascii="Times New Roman" w:hAnsi="Times New Roman" w:cs="Times New Roman"/>
          <w:sz w:val="28"/>
          <w:szCs w:val="28"/>
        </w:rPr>
        <w:t>бюджета являются:</w:t>
      </w:r>
    </w:p>
    <w:p w14:paraId="491A2E02" w14:textId="77606DE9" w:rsidR="00D20606" w:rsidRPr="009603F9" w:rsidRDefault="00417B44" w:rsidP="009603F9">
      <w:pPr>
        <w:pStyle w:val="ac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F9">
        <w:rPr>
          <w:rFonts w:ascii="Times New Roman" w:hAnsi="Times New Roman" w:cs="Times New Roman"/>
          <w:sz w:val="28"/>
          <w:szCs w:val="28"/>
        </w:rPr>
        <w:t xml:space="preserve">анализ </w:t>
      </w:r>
      <w:r w:rsidR="00D20606" w:rsidRPr="009603F9">
        <w:rPr>
          <w:rFonts w:ascii="Times New Roman" w:hAnsi="Times New Roman" w:cs="Times New Roman"/>
          <w:sz w:val="28"/>
          <w:szCs w:val="28"/>
        </w:rPr>
        <w:t xml:space="preserve">динамики поступления средств в </w:t>
      </w:r>
      <w:r w:rsidR="007C47E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соответствующий </w:t>
      </w:r>
      <w:r w:rsidR="00D20606" w:rsidRPr="009603F9">
        <w:rPr>
          <w:rFonts w:ascii="Times New Roman" w:hAnsi="Times New Roman" w:cs="Times New Roman"/>
          <w:sz w:val="28"/>
          <w:szCs w:val="28"/>
        </w:rPr>
        <w:t xml:space="preserve">бюджет и их расходования; </w:t>
      </w:r>
    </w:p>
    <w:p w14:paraId="0C63EFE7" w14:textId="7E9C48C8" w:rsidR="00DB5067" w:rsidRPr="009603F9" w:rsidRDefault="00D20606" w:rsidP="009603F9">
      <w:pPr>
        <w:pStyle w:val="ac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F9">
        <w:rPr>
          <w:rFonts w:ascii="Times New Roman" w:hAnsi="Times New Roman" w:cs="Times New Roman"/>
          <w:sz w:val="28"/>
          <w:szCs w:val="28"/>
        </w:rPr>
        <w:t xml:space="preserve">сопоставление фактических показателей исполнения </w:t>
      </w:r>
      <w:r w:rsidR="007C47E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соответствующ</w:t>
      </w:r>
      <w:r w:rsidR="007C47E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его</w:t>
      </w:r>
      <w:r w:rsidR="007C47E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9603F9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912FC8" w:rsidRPr="009603F9">
        <w:rPr>
          <w:rFonts w:ascii="Times New Roman" w:hAnsi="Times New Roman" w:cs="Times New Roman"/>
          <w:sz w:val="28"/>
          <w:szCs w:val="28"/>
        </w:rPr>
        <w:t xml:space="preserve">с </w:t>
      </w:r>
      <w:r w:rsidR="009B1299" w:rsidRPr="009603F9">
        <w:rPr>
          <w:rFonts w:ascii="Times New Roman" w:hAnsi="Times New Roman" w:cs="Times New Roman"/>
          <w:sz w:val="28"/>
          <w:szCs w:val="28"/>
        </w:rPr>
        <w:t xml:space="preserve">годовыми </w:t>
      </w:r>
      <w:r w:rsidR="00912FC8" w:rsidRPr="009603F9">
        <w:rPr>
          <w:rFonts w:ascii="Times New Roman" w:hAnsi="Times New Roman" w:cs="Times New Roman"/>
          <w:sz w:val="28"/>
          <w:szCs w:val="28"/>
        </w:rPr>
        <w:t xml:space="preserve">плановыми </w:t>
      </w:r>
      <w:r w:rsidR="00DB5067" w:rsidRPr="009603F9">
        <w:rPr>
          <w:rFonts w:ascii="Times New Roman" w:hAnsi="Times New Roman" w:cs="Times New Roman"/>
          <w:sz w:val="28"/>
          <w:szCs w:val="28"/>
        </w:rPr>
        <w:t>назначениями, анализ равномерности исполнения бюджета</w:t>
      </w:r>
      <w:r w:rsidR="00557BA4" w:rsidRPr="009603F9">
        <w:rPr>
          <w:rFonts w:ascii="Times New Roman" w:hAnsi="Times New Roman" w:cs="Times New Roman"/>
          <w:sz w:val="28"/>
          <w:szCs w:val="28"/>
        </w:rPr>
        <w:t xml:space="preserve"> и</w:t>
      </w:r>
      <w:r w:rsidR="00DB5067" w:rsidRPr="009603F9">
        <w:rPr>
          <w:rFonts w:ascii="Times New Roman" w:hAnsi="Times New Roman" w:cs="Times New Roman"/>
          <w:sz w:val="28"/>
          <w:szCs w:val="28"/>
        </w:rPr>
        <w:t xml:space="preserve"> причин неравномерного исполнения </w:t>
      </w:r>
      <w:r w:rsidR="00B44014" w:rsidRPr="009603F9">
        <w:rPr>
          <w:rFonts w:ascii="Times New Roman" w:hAnsi="Times New Roman" w:cs="Times New Roman"/>
          <w:sz w:val="28"/>
          <w:szCs w:val="28"/>
        </w:rPr>
        <w:t xml:space="preserve">годового </w:t>
      </w:r>
      <w:r w:rsidR="00DB5067" w:rsidRPr="009603F9">
        <w:rPr>
          <w:rFonts w:ascii="Times New Roman" w:hAnsi="Times New Roman" w:cs="Times New Roman"/>
          <w:sz w:val="28"/>
          <w:szCs w:val="28"/>
        </w:rPr>
        <w:t>плана;</w:t>
      </w:r>
    </w:p>
    <w:p w14:paraId="70F716FB" w14:textId="48EAD47B" w:rsidR="00733841" w:rsidRPr="009603F9" w:rsidRDefault="004D48D7" w:rsidP="009603F9">
      <w:pPr>
        <w:pStyle w:val="ac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F9">
        <w:rPr>
          <w:rFonts w:ascii="Times New Roman" w:hAnsi="Times New Roman" w:cs="Times New Roman"/>
          <w:sz w:val="28"/>
          <w:szCs w:val="28"/>
        </w:rPr>
        <w:t xml:space="preserve">анализ рисков </w:t>
      </w:r>
      <w:proofErr w:type="spellStart"/>
      <w:r w:rsidRPr="009603F9">
        <w:rPr>
          <w:rFonts w:ascii="Times New Roman" w:hAnsi="Times New Roman" w:cs="Times New Roman"/>
          <w:sz w:val="28"/>
          <w:szCs w:val="28"/>
        </w:rPr>
        <w:t>недополучения</w:t>
      </w:r>
      <w:proofErr w:type="spellEnd"/>
      <w:r w:rsidRPr="009603F9">
        <w:rPr>
          <w:rFonts w:ascii="Times New Roman" w:hAnsi="Times New Roman" w:cs="Times New Roman"/>
          <w:sz w:val="28"/>
          <w:szCs w:val="28"/>
        </w:rPr>
        <w:t xml:space="preserve"> доходов и невыполнения расходной части </w:t>
      </w:r>
      <w:r w:rsidR="007C47E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соответствующий </w:t>
      </w:r>
      <w:r w:rsidRPr="009603F9">
        <w:rPr>
          <w:rFonts w:ascii="Times New Roman" w:hAnsi="Times New Roman" w:cs="Times New Roman"/>
          <w:sz w:val="28"/>
          <w:szCs w:val="28"/>
        </w:rPr>
        <w:t>бюджета</w:t>
      </w:r>
      <w:r w:rsidR="00733841" w:rsidRPr="009603F9">
        <w:rPr>
          <w:rFonts w:ascii="Times New Roman" w:hAnsi="Times New Roman" w:cs="Times New Roman"/>
          <w:sz w:val="28"/>
          <w:szCs w:val="28"/>
        </w:rPr>
        <w:t>;</w:t>
      </w:r>
    </w:p>
    <w:p w14:paraId="52397F83" w14:textId="2CB61EF5" w:rsidR="00733841" w:rsidRPr="009603F9" w:rsidRDefault="00733841" w:rsidP="009603F9">
      <w:pPr>
        <w:pStyle w:val="ac"/>
        <w:numPr>
          <w:ilvl w:val="0"/>
          <w:numId w:val="11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9603F9">
        <w:rPr>
          <w:rFonts w:ascii="Times New Roman" w:hAnsi="Times New Roman" w:cs="Times New Roman"/>
          <w:sz w:val="28"/>
          <w:szCs w:val="28"/>
        </w:rPr>
        <w:t>а</w:t>
      </w:r>
      <w:r w:rsidR="00417B44" w:rsidRPr="009603F9">
        <w:rPr>
          <w:rFonts w:ascii="Times New Roman" w:hAnsi="Times New Roman" w:cs="Times New Roman"/>
          <w:sz w:val="28"/>
          <w:szCs w:val="28"/>
        </w:rPr>
        <w:t xml:space="preserve">нализ </w:t>
      </w:r>
      <w:r w:rsidR="00C7326B" w:rsidRPr="009603F9">
        <w:rPr>
          <w:rFonts w:ascii="Times New Roman" w:hAnsi="Times New Roman" w:cs="Times New Roman"/>
          <w:sz w:val="28"/>
          <w:szCs w:val="28"/>
        </w:rPr>
        <w:t>объема и структуры государственного долга облас</w:t>
      </w:r>
      <w:r w:rsidRPr="009603F9">
        <w:rPr>
          <w:rFonts w:ascii="Times New Roman" w:hAnsi="Times New Roman" w:cs="Times New Roman"/>
          <w:sz w:val="28"/>
          <w:szCs w:val="28"/>
        </w:rPr>
        <w:t xml:space="preserve">ти, </w:t>
      </w:r>
      <w:r w:rsidRPr="009603F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размера дефицита (профицита) </w:t>
      </w:r>
      <w:r w:rsidR="007C47E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соответствующ</w:t>
      </w:r>
      <w:r w:rsidR="007C47E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его</w:t>
      </w:r>
      <w:r w:rsidR="007C47E6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Pr="009603F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бюджета и источников </w:t>
      </w:r>
      <w:proofErr w:type="gramStart"/>
      <w:r w:rsidRPr="009603F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его  финансирования</w:t>
      </w:r>
      <w:proofErr w:type="gramEnd"/>
      <w:r w:rsidRPr="009603F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;</w:t>
      </w:r>
    </w:p>
    <w:p w14:paraId="02DDA6D3" w14:textId="77777777" w:rsidR="00C7326B" w:rsidRPr="009603F9" w:rsidRDefault="00733841" w:rsidP="009603F9">
      <w:pPr>
        <w:pStyle w:val="ac"/>
        <w:numPr>
          <w:ilvl w:val="0"/>
          <w:numId w:val="1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03F9">
        <w:rPr>
          <w:rFonts w:ascii="Times New Roman" w:hAnsi="Times New Roman" w:cs="Times New Roman"/>
          <w:sz w:val="28"/>
          <w:szCs w:val="28"/>
        </w:rPr>
        <w:t>внесение предложений по устранению выявленных отклонений.</w:t>
      </w:r>
    </w:p>
    <w:p w14:paraId="0C55A527" w14:textId="3CE7447B" w:rsidR="009958D4" w:rsidRDefault="00733841" w:rsidP="0033422C">
      <w:pPr>
        <w:pStyle w:val="ab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2.3</w:t>
      </w:r>
      <w:r w:rsidR="00A404CE" w:rsidRPr="00EF775C">
        <w:rPr>
          <w:sz w:val="28"/>
          <w:szCs w:val="28"/>
        </w:rPr>
        <w:t xml:space="preserve">. Предметом оперативного анализа является процесс исполнения </w:t>
      </w:r>
      <w:r w:rsidR="007C47E6">
        <w:rPr>
          <w:rFonts w:ascii="yandex-sans" w:hAnsi="yandex-sans"/>
          <w:color w:val="000000"/>
          <w:sz w:val="28"/>
          <w:szCs w:val="28"/>
        </w:rPr>
        <w:t>соответствующ</w:t>
      </w:r>
      <w:r w:rsidR="007C47E6">
        <w:rPr>
          <w:rFonts w:ascii="yandex-sans" w:hAnsi="yandex-sans"/>
          <w:color w:val="000000"/>
          <w:sz w:val="28"/>
          <w:szCs w:val="28"/>
        </w:rPr>
        <w:t>его</w:t>
      </w:r>
      <w:r w:rsidR="007C47E6">
        <w:rPr>
          <w:rFonts w:ascii="yandex-sans" w:hAnsi="yandex-sans"/>
          <w:color w:val="000000"/>
          <w:sz w:val="28"/>
          <w:szCs w:val="28"/>
        </w:rPr>
        <w:t xml:space="preserve"> </w:t>
      </w:r>
      <w:r w:rsidR="009958D4">
        <w:rPr>
          <w:sz w:val="28"/>
          <w:szCs w:val="28"/>
        </w:rPr>
        <w:t xml:space="preserve">бюджета в текущем </w:t>
      </w:r>
      <w:r w:rsidR="009603F9">
        <w:rPr>
          <w:sz w:val="28"/>
          <w:szCs w:val="28"/>
        </w:rPr>
        <w:t xml:space="preserve">финансовом </w:t>
      </w:r>
      <w:r w:rsidR="009958D4">
        <w:rPr>
          <w:sz w:val="28"/>
          <w:szCs w:val="28"/>
        </w:rPr>
        <w:t>году.</w:t>
      </w:r>
    </w:p>
    <w:p w14:paraId="4CAD7AFF" w14:textId="7F125714" w:rsidR="00A404CE" w:rsidRDefault="00A404CE" w:rsidP="00181CC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775C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 w:rsidR="00181CCD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EF7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Объектами оперативного анализа являются </w:t>
      </w:r>
      <w:r w:rsidR="001C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исполнительный орган </w:t>
      </w:r>
      <w:r w:rsidR="007C47E6">
        <w:rPr>
          <w:rFonts w:ascii="Times New Roman" w:eastAsia="Times New Roman" w:hAnsi="Times New Roman" w:cs="Times New Roman"/>
          <w:sz w:val="28"/>
          <w:szCs w:val="28"/>
          <w:lang w:eastAsia="ru-RU"/>
        </w:rPr>
        <w:t>Липецкой</w:t>
      </w:r>
      <w:r w:rsidR="001C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  <w:r w:rsidR="007C4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E632E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7C47E6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C30A3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обеспечивающий разработку и реализацию государственной политики области в сфере финансов</w:t>
      </w:r>
      <w:r w:rsidR="007C4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</w:t>
      </w:r>
      <w:r w:rsidR="00EE4B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финансовый орган</w:t>
      </w:r>
      <w:r w:rsidR="007C47E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 или </w:t>
      </w:r>
      <w:r w:rsidR="00E632E8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 w:rsidR="00EE4BB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1C30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95D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необходимости – </w:t>
      </w:r>
      <w:r w:rsidRPr="00EF775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главные администраторы </w:t>
      </w:r>
      <w:r w:rsidR="0018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доходов бюджета, главные распорядители бюджетных средств, получатели бюджетных средств, </w:t>
      </w:r>
      <w:r w:rsidR="00181CCD" w:rsidRPr="00181CC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главные администраторы источников финансирования дефицита бюджета</w:t>
      </w:r>
      <w:r w:rsidR="00181CCD">
        <w:rPr>
          <w:rFonts w:ascii="yandex-sans" w:hAnsi="yandex-sans"/>
          <w:color w:val="000000"/>
          <w:sz w:val="20"/>
          <w:szCs w:val="20"/>
          <w:shd w:val="clear" w:color="auto" w:fill="FFFFFF"/>
        </w:rPr>
        <w:t xml:space="preserve"> </w:t>
      </w:r>
      <w:r w:rsidR="00181CCD" w:rsidRPr="00181C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иные </w:t>
      </w:r>
      <w:r w:rsidR="00E632E8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 контроля</w:t>
      </w:r>
      <w:r w:rsidR="00181CCD" w:rsidRPr="00181CC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6547174" w14:textId="77777777" w:rsidR="00410D4F" w:rsidRPr="00EF775C" w:rsidRDefault="00410D4F" w:rsidP="00410D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75C">
        <w:rPr>
          <w:rFonts w:ascii="Times New Roman" w:hAnsi="Times New Roman" w:cs="Times New Roman"/>
          <w:sz w:val="28"/>
          <w:szCs w:val="28"/>
        </w:rPr>
        <w:t>2.</w:t>
      </w:r>
      <w:r w:rsidR="0040019C">
        <w:rPr>
          <w:rFonts w:ascii="Times New Roman" w:hAnsi="Times New Roman" w:cs="Times New Roman"/>
          <w:sz w:val="28"/>
          <w:szCs w:val="28"/>
        </w:rPr>
        <w:t>5</w:t>
      </w:r>
      <w:r w:rsidRPr="00EF775C">
        <w:rPr>
          <w:rFonts w:ascii="Times New Roman" w:hAnsi="Times New Roman" w:cs="Times New Roman"/>
          <w:sz w:val="28"/>
          <w:szCs w:val="28"/>
        </w:rPr>
        <w:t xml:space="preserve">. Правовой основой </w:t>
      </w:r>
      <w:r w:rsidR="0040019C">
        <w:rPr>
          <w:rFonts w:ascii="Times New Roman" w:hAnsi="Times New Roman" w:cs="Times New Roman"/>
          <w:sz w:val="28"/>
          <w:szCs w:val="28"/>
        </w:rPr>
        <w:t>оперативного</w:t>
      </w:r>
      <w:r w:rsidRPr="00EF775C">
        <w:rPr>
          <w:rFonts w:ascii="Times New Roman" w:hAnsi="Times New Roman" w:cs="Times New Roman"/>
          <w:sz w:val="28"/>
          <w:szCs w:val="28"/>
        </w:rPr>
        <w:t xml:space="preserve"> анализа являются:</w:t>
      </w:r>
    </w:p>
    <w:p w14:paraId="60913E1D" w14:textId="77777777" w:rsidR="00410D4F" w:rsidRPr="00274894" w:rsidRDefault="00410D4F" w:rsidP="0040019C">
      <w:pPr>
        <w:pStyle w:val="ac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75C">
        <w:rPr>
          <w:rFonts w:ascii="Times New Roman" w:hAnsi="Times New Roman" w:cs="Times New Roman"/>
          <w:sz w:val="28"/>
          <w:szCs w:val="28"/>
        </w:rPr>
        <w:t>Бюджетный кодекс РФ;</w:t>
      </w:r>
    </w:p>
    <w:p w14:paraId="3F08C99C" w14:textId="77777777" w:rsidR="00410D4F" w:rsidRPr="00EF775C" w:rsidRDefault="00410D4F" w:rsidP="0040019C">
      <w:pPr>
        <w:pStyle w:val="ac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75C">
        <w:rPr>
          <w:rFonts w:ascii="Times New Roman" w:hAnsi="Times New Roman" w:cs="Times New Roman"/>
          <w:sz w:val="28"/>
          <w:szCs w:val="28"/>
        </w:rPr>
        <w:t>Налоговый кодекс РФ;</w:t>
      </w:r>
    </w:p>
    <w:p w14:paraId="4F2B2ECD" w14:textId="75DCFEA8" w:rsidR="00410D4F" w:rsidRDefault="00E632E8" w:rsidP="00E632E8">
      <w:pPr>
        <w:pStyle w:val="ac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10D4F" w:rsidRPr="00EF775C">
        <w:rPr>
          <w:rFonts w:ascii="Times New Roman" w:hAnsi="Times New Roman" w:cs="Times New Roman"/>
          <w:sz w:val="28"/>
          <w:szCs w:val="28"/>
        </w:rPr>
        <w:t xml:space="preserve">акон </w:t>
      </w:r>
      <w:r>
        <w:rPr>
          <w:rFonts w:ascii="Times New Roman" w:hAnsi="Times New Roman" w:cs="Times New Roman"/>
          <w:sz w:val="28"/>
          <w:szCs w:val="28"/>
        </w:rPr>
        <w:t>Липецкой</w:t>
      </w:r>
      <w:r w:rsidR="00410D4F" w:rsidRPr="00EF775C">
        <w:rPr>
          <w:rFonts w:ascii="Times New Roman" w:hAnsi="Times New Roman" w:cs="Times New Roman"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632E8">
        <w:rPr>
          <w:rFonts w:ascii="Times New Roman" w:hAnsi="Times New Roman" w:cs="Times New Roman"/>
          <w:sz w:val="28"/>
          <w:szCs w:val="28"/>
        </w:rPr>
        <w:t xml:space="preserve">от 27 декабря 2019 года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E632E8">
        <w:rPr>
          <w:rFonts w:ascii="Times New Roman" w:hAnsi="Times New Roman" w:cs="Times New Roman"/>
          <w:sz w:val="28"/>
          <w:szCs w:val="28"/>
        </w:rPr>
        <w:t xml:space="preserve"> 343-ОЗ</w:t>
      </w:r>
      <w:r w:rsidR="00410D4F" w:rsidRPr="00EF77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 бюджетном процессе</w:t>
      </w:r>
      <w:r w:rsidR="00410D4F" w:rsidRPr="00EF775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Липецкой</w:t>
      </w:r>
      <w:r w:rsidR="00410D4F" w:rsidRPr="00EF775C">
        <w:rPr>
          <w:rFonts w:ascii="Times New Roman" w:hAnsi="Times New Roman" w:cs="Times New Roman"/>
          <w:sz w:val="28"/>
          <w:szCs w:val="28"/>
        </w:rPr>
        <w:t xml:space="preserve"> области»;</w:t>
      </w:r>
    </w:p>
    <w:p w14:paraId="3A2269DE" w14:textId="51764F94" w:rsidR="00E632E8" w:rsidRPr="00EF775C" w:rsidRDefault="00E632E8" w:rsidP="00E632E8">
      <w:pPr>
        <w:pStyle w:val="ac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нормативные правовые акты о бюджетном процессе в муниципальных образованиях области;</w:t>
      </w:r>
    </w:p>
    <w:p w14:paraId="46AF531A" w14:textId="0B3E7BE6" w:rsidR="00410D4F" w:rsidRPr="00EF775C" w:rsidRDefault="0040019C" w:rsidP="0040019C">
      <w:pPr>
        <w:pStyle w:val="ac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410D4F" w:rsidRPr="00EF775C">
        <w:rPr>
          <w:rFonts w:ascii="Times New Roman" w:hAnsi="Times New Roman" w:cs="Times New Roman"/>
          <w:sz w:val="28"/>
          <w:szCs w:val="28"/>
        </w:rPr>
        <w:t>акон</w:t>
      </w:r>
      <w:r>
        <w:rPr>
          <w:rFonts w:ascii="Times New Roman" w:hAnsi="Times New Roman" w:cs="Times New Roman"/>
          <w:sz w:val="28"/>
          <w:szCs w:val="28"/>
        </w:rPr>
        <w:t xml:space="preserve"> об областном</w:t>
      </w:r>
      <w:r w:rsidR="00E632E8">
        <w:rPr>
          <w:rFonts w:ascii="Times New Roman" w:hAnsi="Times New Roman" w:cs="Times New Roman"/>
          <w:sz w:val="28"/>
          <w:szCs w:val="28"/>
        </w:rPr>
        <w:t xml:space="preserve"> (местном)</w:t>
      </w:r>
      <w:r>
        <w:rPr>
          <w:rFonts w:ascii="Times New Roman" w:hAnsi="Times New Roman" w:cs="Times New Roman"/>
          <w:sz w:val="28"/>
          <w:szCs w:val="28"/>
        </w:rPr>
        <w:t xml:space="preserve"> бюджете области</w:t>
      </w:r>
      <w:r w:rsidR="00E632E8">
        <w:rPr>
          <w:rFonts w:ascii="Times New Roman" w:hAnsi="Times New Roman" w:cs="Times New Roman"/>
          <w:sz w:val="28"/>
          <w:szCs w:val="28"/>
        </w:rPr>
        <w:t xml:space="preserve"> (муниципального образования), бюджете ТФОМС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0D4F" w:rsidRPr="00EF775C">
        <w:rPr>
          <w:rFonts w:ascii="Times New Roman" w:hAnsi="Times New Roman" w:cs="Times New Roman"/>
          <w:sz w:val="28"/>
          <w:szCs w:val="28"/>
        </w:rPr>
        <w:t>на т</w:t>
      </w:r>
      <w:r>
        <w:rPr>
          <w:rFonts w:ascii="Times New Roman" w:hAnsi="Times New Roman" w:cs="Times New Roman"/>
          <w:sz w:val="28"/>
          <w:szCs w:val="28"/>
        </w:rPr>
        <w:t>екущий финансовый год и плановый период</w:t>
      </w:r>
      <w:r w:rsidR="00410D4F" w:rsidRPr="00EF775C">
        <w:rPr>
          <w:rFonts w:ascii="Times New Roman" w:hAnsi="Times New Roman" w:cs="Times New Roman"/>
          <w:sz w:val="28"/>
          <w:szCs w:val="28"/>
        </w:rPr>
        <w:t>;</w:t>
      </w:r>
    </w:p>
    <w:p w14:paraId="4F13E41C" w14:textId="77777777" w:rsidR="00410D4F" w:rsidRPr="00EF775C" w:rsidRDefault="00410D4F" w:rsidP="0040019C">
      <w:pPr>
        <w:pStyle w:val="ac"/>
        <w:numPr>
          <w:ilvl w:val="0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75C">
        <w:rPr>
          <w:rFonts w:ascii="Times New Roman" w:hAnsi="Times New Roman" w:cs="Times New Roman"/>
          <w:sz w:val="28"/>
          <w:szCs w:val="28"/>
        </w:rPr>
        <w:t>иные нормативные правовые акты, регулирующие бюджетны</w:t>
      </w:r>
      <w:r w:rsidR="00D8029E">
        <w:rPr>
          <w:rFonts w:ascii="Times New Roman" w:hAnsi="Times New Roman" w:cs="Times New Roman"/>
          <w:sz w:val="28"/>
          <w:szCs w:val="28"/>
        </w:rPr>
        <w:t>е правоотношения</w:t>
      </w:r>
      <w:r w:rsidRPr="00EF775C">
        <w:rPr>
          <w:rFonts w:ascii="Times New Roman" w:hAnsi="Times New Roman" w:cs="Times New Roman"/>
          <w:sz w:val="28"/>
          <w:szCs w:val="28"/>
        </w:rPr>
        <w:t>.</w:t>
      </w:r>
    </w:p>
    <w:p w14:paraId="4922F3F1" w14:textId="77777777" w:rsidR="00410D4F" w:rsidRPr="00EF775C" w:rsidRDefault="00F02D75" w:rsidP="00410D4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2.6</w:t>
      </w:r>
      <w:r w:rsidR="00410D4F" w:rsidRPr="00EF775C">
        <w:rPr>
          <w:rFonts w:ascii="Times New Roman" w:hAnsi="Times New Roman" w:cs="Times New Roman"/>
          <w:sz w:val="28"/>
          <w:szCs w:val="28"/>
        </w:rPr>
        <w:t>. Информационной основой оперативного анализа могут являться:</w:t>
      </w:r>
    </w:p>
    <w:p w14:paraId="5CF5425C" w14:textId="3C7DAB2C" w:rsidR="00EE4BB3" w:rsidRDefault="00BD77EB" w:rsidP="00EA750E">
      <w:pPr>
        <w:pStyle w:val="ac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75C">
        <w:rPr>
          <w:rFonts w:ascii="Times New Roman" w:hAnsi="Times New Roman" w:cs="Times New Roman"/>
          <w:sz w:val="28"/>
          <w:szCs w:val="28"/>
        </w:rPr>
        <w:t>отчет</w:t>
      </w:r>
      <w:r w:rsidR="00EE4BB3">
        <w:rPr>
          <w:rFonts w:ascii="Times New Roman" w:hAnsi="Times New Roman" w:cs="Times New Roman"/>
          <w:sz w:val="28"/>
          <w:szCs w:val="28"/>
        </w:rPr>
        <w:t xml:space="preserve"> </w:t>
      </w:r>
      <w:r w:rsidRPr="00EF775C">
        <w:rPr>
          <w:rFonts w:ascii="Times New Roman" w:hAnsi="Times New Roman" w:cs="Times New Roman"/>
          <w:sz w:val="28"/>
          <w:szCs w:val="28"/>
        </w:rPr>
        <w:t>об исполнении</w:t>
      </w:r>
      <w:r w:rsidR="00EE4BB3">
        <w:rPr>
          <w:rFonts w:ascii="Times New Roman" w:hAnsi="Times New Roman" w:cs="Times New Roman"/>
          <w:sz w:val="28"/>
          <w:szCs w:val="28"/>
        </w:rPr>
        <w:t xml:space="preserve"> консолидированного</w:t>
      </w:r>
      <w:r w:rsidRPr="00EF775C">
        <w:rPr>
          <w:rFonts w:ascii="Times New Roman" w:hAnsi="Times New Roman" w:cs="Times New Roman"/>
          <w:sz w:val="28"/>
          <w:szCs w:val="28"/>
        </w:rPr>
        <w:t xml:space="preserve"> бюджета</w:t>
      </w:r>
      <w:r w:rsidR="00EE4BB3">
        <w:rPr>
          <w:rFonts w:ascii="Times New Roman" w:hAnsi="Times New Roman" w:cs="Times New Roman"/>
          <w:sz w:val="28"/>
          <w:szCs w:val="28"/>
        </w:rPr>
        <w:t xml:space="preserve"> области;</w:t>
      </w:r>
    </w:p>
    <w:p w14:paraId="47FFAD25" w14:textId="190BC502" w:rsidR="00EE4BB3" w:rsidRDefault="00EE4BB3" w:rsidP="00EA750E">
      <w:pPr>
        <w:pStyle w:val="ac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финансового органа об исполнении </w:t>
      </w:r>
      <w:r w:rsidR="00E632E8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>
        <w:rPr>
          <w:rFonts w:ascii="Times New Roman" w:hAnsi="Times New Roman" w:cs="Times New Roman"/>
          <w:sz w:val="28"/>
          <w:szCs w:val="28"/>
        </w:rPr>
        <w:t>бюджета за отчетный период текущего года;</w:t>
      </w:r>
    </w:p>
    <w:p w14:paraId="36A24998" w14:textId="77777777" w:rsidR="00362383" w:rsidRDefault="00362383" w:rsidP="00EA750E">
      <w:pPr>
        <w:pStyle w:val="ac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форм</w:t>
      </w:r>
      <w:r w:rsidR="00FE70B3">
        <w:rPr>
          <w:rFonts w:ascii="Times New Roman" w:hAnsi="Times New Roman" w:cs="Times New Roman"/>
          <w:sz w:val="28"/>
          <w:szCs w:val="28"/>
        </w:rPr>
        <w:t>ы</w:t>
      </w:r>
      <w:r>
        <w:rPr>
          <w:rFonts w:ascii="Times New Roman" w:hAnsi="Times New Roman" w:cs="Times New Roman"/>
          <w:sz w:val="28"/>
          <w:szCs w:val="28"/>
        </w:rPr>
        <w:t xml:space="preserve"> статистической налоговой отчетности; </w:t>
      </w:r>
    </w:p>
    <w:p w14:paraId="0AEE2E4E" w14:textId="5A00769B" w:rsidR="00FE70B3" w:rsidRDefault="00537FE7" w:rsidP="00EA750E">
      <w:pPr>
        <w:pStyle w:val="ac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отчетность о ходе реализации государственных</w:t>
      </w:r>
      <w:r w:rsidR="00E632E8">
        <w:rPr>
          <w:rFonts w:ascii="Times New Roman" w:hAnsi="Times New Roman" w:cs="Times New Roman"/>
          <w:sz w:val="28"/>
          <w:szCs w:val="28"/>
        </w:rPr>
        <w:t xml:space="preserve"> (муниципальных)</w:t>
      </w:r>
      <w:r>
        <w:rPr>
          <w:rFonts w:ascii="Times New Roman" w:hAnsi="Times New Roman" w:cs="Times New Roman"/>
          <w:sz w:val="28"/>
          <w:szCs w:val="28"/>
        </w:rPr>
        <w:t xml:space="preserve"> программ области</w:t>
      </w:r>
      <w:r w:rsidR="00E632E8">
        <w:rPr>
          <w:rFonts w:ascii="Times New Roman" w:hAnsi="Times New Roman" w:cs="Times New Roman"/>
          <w:sz w:val="28"/>
          <w:szCs w:val="28"/>
        </w:rPr>
        <w:t xml:space="preserve"> (муниципального образования)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6E7310E5" w14:textId="77777777" w:rsidR="00537FE7" w:rsidRPr="00537FE7" w:rsidRDefault="00F02D75" w:rsidP="00EA750E">
      <w:pPr>
        <w:pStyle w:val="ac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статистические данные Т</w:t>
      </w:r>
      <w:r w:rsidR="00537FE7" w:rsidRPr="00537FE7">
        <w:rPr>
          <w:rFonts w:ascii="Times New Roman" w:eastAsia="Times New Roman" w:hAnsi="Times New Roman" w:cs="Times New Roman"/>
          <w:sz w:val="28"/>
          <w:szCs w:val="28"/>
          <w:lang w:eastAsia="ru-RU"/>
        </w:rPr>
        <w:t>ерриториального органа Федеральной службы государственной статистики</w:t>
      </w:r>
      <w:r w:rsidR="00537FE7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F5C01A0" w14:textId="47FEF6DA" w:rsidR="00537FE7" w:rsidRPr="00537FE7" w:rsidRDefault="00537FE7" w:rsidP="00EA750E">
      <w:pPr>
        <w:pStyle w:val="ac"/>
        <w:numPr>
          <w:ilvl w:val="0"/>
          <w:numId w:val="3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иная информация, характеризующая </w:t>
      </w:r>
      <w:r w:rsidRPr="00EF775C">
        <w:rPr>
          <w:rFonts w:ascii="Times New Roman" w:hAnsi="Times New Roman" w:cs="Times New Roman"/>
          <w:sz w:val="28"/>
          <w:szCs w:val="28"/>
        </w:rPr>
        <w:t xml:space="preserve">исполнение </w:t>
      </w:r>
      <w:r w:rsidR="00E632E8">
        <w:rPr>
          <w:rFonts w:ascii="Times New Roman" w:hAnsi="Times New Roman" w:cs="Times New Roman"/>
          <w:sz w:val="28"/>
          <w:szCs w:val="28"/>
        </w:rPr>
        <w:t>соответствующего</w:t>
      </w:r>
      <w:r w:rsidRPr="00EF775C">
        <w:rPr>
          <w:rFonts w:ascii="Times New Roman" w:hAnsi="Times New Roman" w:cs="Times New Roman"/>
          <w:sz w:val="28"/>
          <w:szCs w:val="28"/>
        </w:rPr>
        <w:t xml:space="preserve"> бюджета</w:t>
      </w:r>
      <w:r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получаемая по запросам КСП и из общедоступных источников.</w:t>
      </w:r>
    </w:p>
    <w:p w14:paraId="17B72846" w14:textId="77777777" w:rsidR="00B92D5E" w:rsidRDefault="00DD5282" w:rsidP="0070663F">
      <w:pPr>
        <w:pStyle w:val="1"/>
        <w:spacing w:before="120" w:after="120" w:line="240" w:lineRule="auto"/>
        <w:ind w:firstLine="709"/>
        <w:jc w:val="both"/>
        <w:rPr>
          <w:rFonts w:ascii="Times New Roman" w:hAnsi="Times New Roman" w:cs="Times New Roman"/>
          <w:color w:val="auto"/>
        </w:rPr>
      </w:pPr>
      <w:bookmarkStart w:id="2" w:name="_Toc525545514"/>
      <w:r w:rsidRPr="00EF775C">
        <w:rPr>
          <w:rFonts w:ascii="Times New Roman" w:hAnsi="Times New Roman" w:cs="Times New Roman"/>
          <w:color w:val="auto"/>
        </w:rPr>
        <w:t xml:space="preserve">3. Порядок осуществления оперативного </w:t>
      </w:r>
      <w:r w:rsidR="00645705" w:rsidRPr="00EF775C">
        <w:rPr>
          <w:rFonts w:ascii="Times New Roman" w:hAnsi="Times New Roman" w:cs="Times New Roman"/>
          <w:color w:val="auto"/>
        </w:rPr>
        <w:t>анализа</w:t>
      </w:r>
      <w:r w:rsidR="00A7610B">
        <w:rPr>
          <w:rFonts w:ascii="Times New Roman" w:hAnsi="Times New Roman" w:cs="Times New Roman"/>
          <w:color w:val="auto"/>
        </w:rPr>
        <w:t xml:space="preserve"> и его содержание</w:t>
      </w:r>
      <w:bookmarkEnd w:id="2"/>
    </w:p>
    <w:p w14:paraId="6890D467" w14:textId="60AC6776" w:rsidR="00B92D5E" w:rsidRPr="00B92D5E" w:rsidRDefault="00B92D5E" w:rsidP="00F53B2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2D5E">
        <w:rPr>
          <w:rFonts w:ascii="Times New Roman" w:hAnsi="Times New Roman" w:cs="Times New Roman"/>
          <w:sz w:val="28"/>
          <w:szCs w:val="28"/>
        </w:rPr>
        <w:t xml:space="preserve">3.1. </w:t>
      </w:r>
      <w:r w:rsidR="00E632E8">
        <w:rPr>
          <w:rFonts w:ascii="Times New Roman" w:hAnsi="Times New Roman" w:cs="Times New Roman"/>
          <w:sz w:val="28"/>
          <w:szCs w:val="28"/>
        </w:rPr>
        <w:t>Периодичность и</w:t>
      </w:r>
      <w:r>
        <w:rPr>
          <w:rFonts w:ascii="Times New Roman" w:hAnsi="Times New Roman" w:cs="Times New Roman"/>
          <w:sz w:val="28"/>
          <w:szCs w:val="28"/>
        </w:rPr>
        <w:t xml:space="preserve"> сроки проведения мероприяти</w:t>
      </w:r>
      <w:r w:rsidR="00E632E8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 определяются </w:t>
      </w:r>
      <w:r w:rsidR="00705FE0">
        <w:rPr>
          <w:rFonts w:ascii="Times New Roman" w:hAnsi="Times New Roman" w:cs="Times New Roman"/>
          <w:sz w:val="28"/>
          <w:szCs w:val="28"/>
        </w:rPr>
        <w:t xml:space="preserve">в плане работы КСП </w:t>
      </w:r>
      <w:r w:rsidR="002354E9">
        <w:rPr>
          <w:rFonts w:ascii="Times New Roman" w:hAnsi="Times New Roman" w:cs="Times New Roman"/>
          <w:sz w:val="28"/>
          <w:szCs w:val="28"/>
        </w:rPr>
        <w:t xml:space="preserve">на текущий </w:t>
      </w:r>
      <w:r w:rsidR="00E632E8">
        <w:rPr>
          <w:rFonts w:ascii="Times New Roman" w:hAnsi="Times New Roman" w:cs="Times New Roman"/>
          <w:sz w:val="28"/>
          <w:szCs w:val="28"/>
        </w:rPr>
        <w:t xml:space="preserve">финансовый </w:t>
      </w:r>
      <w:r w:rsidR="002354E9">
        <w:rPr>
          <w:rFonts w:ascii="Times New Roman" w:hAnsi="Times New Roman" w:cs="Times New Roman"/>
          <w:sz w:val="28"/>
          <w:szCs w:val="28"/>
        </w:rPr>
        <w:t>год</w:t>
      </w:r>
      <w:r w:rsidR="00705FE0">
        <w:rPr>
          <w:rFonts w:ascii="Times New Roman" w:hAnsi="Times New Roman" w:cs="Times New Roman"/>
          <w:sz w:val="28"/>
          <w:szCs w:val="28"/>
        </w:rPr>
        <w:t>.</w:t>
      </w:r>
    </w:p>
    <w:p w14:paraId="17315E7E" w14:textId="77777777" w:rsidR="00645705" w:rsidRPr="00EF775C" w:rsidRDefault="00DD5282" w:rsidP="00F53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75C">
        <w:rPr>
          <w:rFonts w:ascii="Times New Roman" w:hAnsi="Times New Roman" w:cs="Times New Roman"/>
          <w:sz w:val="28"/>
          <w:szCs w:val="28"/>
        </w:rPr>
        <w:t>3.</w:t>
      </w:r>
      <w:r w:rsidR="00F53B29">
        <w:rPr>
          <w:rFonts w:ascii="Times New Roman" w:hAnsi="Times New Roman" w:cs="Times New Roman"/>
          <w:sz w:val="28"/>
          <w:szCs w:val="28"/>
        </w:rPr>
        <w:t>2</w:t>
      </w:r>
      <w:r w:rsidRPr="00EF775C">
        <w:rPr>
          <w:rFonts w:ascii="Times New Roman" w:hAnsi="Times New Roman" w:cs="Times New Roman"/>
          <w:sz w:val="28"/>
          <w:szCs w:val="28"/>
        </w:rPr>
        <w:t xml:space="preserve">. </w:t>
      </w:r>
      <w:r w:rsidR="00645705" w:rsidRPr="00EF775C">
        <w:rPr>
          <w:rFonts w:ascii="Times New Roman" w:hAnsi="Times New Roman" w:cs="Times New Roman"/>
          <w:sz w:val="28"/>
          <w:szCs w:val="28"/>
        </w:rPr>
        <w:t xml:space="preserve">Оперативный анализ </w:t>
      </w:r>
      <w:r w:rsidR="00941F75">
        <w:rPr>
          <w:rFonts w:ascii="Times New Roman" w:hAnsi="Times New Roman" w:cs="Times New Roman"/>
          <w:sz w:val="28"/>
          <w:szCs w:val="28"/>
        </w:rPr>
        <w:t>проводится в 3 этапа</w:t>
      </w:r>
      <w:r w:rsidR="00645705" w:rsidRPr="00EF775C">
        <w:rPr>
          <w:rFonts w:ascii="Times New Roman" w:hAnsi="Times New Roman" w:cs="Times New Roman"/>
          <w:sz w:val="28"/>
          <w:szCs w:val="28"/>
        </w:rPr>
        <w:t>:</w:t>
      </w:r>
    </w:p>
    <w:p w14:paraId="5C02D0E7" w14:textId="77777777" w:rsidR="00645705" w:rsidRPr="00EF775C" w:rsidRDefault="00033FF7" w:rsidP="00F53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75C">
        <w:rPr>
          <w:rFonts w:ascii="Times New Roman" w:hAnsi="Times New Roman" w:cs="Times New Roman"/>
          <w:sz w:val="28"/>
          <w:szCs w:val="28"/>
        </w:rPr>
        <w:t xml:space="preserve">– </w:t>
      </w:r>
      <w:r w:rsidR="00645705" w:rsidRPr="00EF775C">
        <w:rPr>
          <w:rFonts w:ascii="Times New Roman" w:hAnsi="Times New Roman" w:cs="Times New Roman"/>
          <w:sz w:val="28"/>
          <w:szCs w:val="28"/>
        </w:rPr>
        <w:t>подготовительный;</w:t>
      </w:r>
    </w:p>
    <w:p w14:paraId="7315128B" w14:textId="77777777" w:rsidR="00645705" w:rsidRPr="00EF775C" w:rsidRDefault="00033FF7" w:rsidP="00F53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75C">
        <w:rPr>
          <w:rFonts w:ascii="Times New Roman" w:hAnsi="Times New Roman" w:cs="Times New Roman"/>
          <w:sz w:val="28"/>
          <w:szCs w:val="28"/>
        </w:rPr>
        <w:t xml:space="preserve">– </w:t>
      </w:r>
      <w:r w:rsidR="00CB5564" w:rsidRPr="00EF775C">
        <w:rPr>
          <w:rFonts w:ascii="Times New Roman" w:hAnsi="Times New Roman" w:cs="Times New Roman"/>
          <w:sz w:val="28"/>
          <w:szCs w:val="28"/>
        </w:rPr>
        <w:t xml:space="preserve">основной; </w:t>
      </w:r>
    </w:p>
    <w:p w14:paraId="0A755C87" w14:textId="77777777" w:rsidR="00645705" w:rsidRPr="00EF775C" w:rsidRDefault="00033FF7" w:rsidP="00F53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75C">
        <w:rPr>
          <w:rFonts w:ascii="Times New Roman" w:hAnsi="Times New Roman" w:cs="Times New Roman"/>
          <w:sz w:val="28"/>
          <w:szCs w:val="28"/>
        </w:rPr>
        <w:t xml:space="preserve">– </w:t>
      </w:r>
      <w:r w:rsidR="00DB0756" w:rsidRPr="00EF775C">
        <w:rPr>
          <w:rFonts w:ascii="Times New Roman" w:hAnsi="Times New Roman" w:cs="Times New Roman"/>
          <w:sz w:val="28"/>
          <w:szCs w:val="28"/>
        </w:rPr>
        <w:t>заключительный.</w:t>
      </w:r>
    </w:p>
    <w:p w14:paraId="536B6E99" w14:textId="6A84BE04" w:rsidR="00F53B29" w:rsidRDefault="00F53B29" w:rsidP="00F53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DB0756" w:rsidRPr="00EF775C">
        <w:rPr>
          <w:rFonts w:ascii="Times New Roman" w:hAnsi="Times New Roman" w:cs="Times New Roman"/>
          <w:sz w:val="28"/>
          <w:szCs w:val="28"/>
        </w:rPr>
        <w:t xml:space="preserve">. </w:t>
      </w:r>
      <w:r w:rsidR="00DD5282" w:rsidRPr="00EF775C">
        <w:rPr>
          <w:rFonts w:ascii="Times New Roman" w:hAnsi="Times New Roman" w:cs="Times New Roman"/>
          <w:sz w:val="28"/>
          <w:szCs w:val="28"/>
        </w:rPr>
        <w:t>На</w:t>
      </w:r>
      <w:r w:rsidR="00CB5564" w:rsidRPr="00EF775C">
        <w:rPr>
          <w:rFonts w:ascii="Times New Roman" w:hAnsi="Times New Roman" w:cs="Times New Roman"/>
          <w:sz w:val="28"/>
          <w:szCs w:val="28"/>
        </w:rPr>
        <w:t xml:space="preserve"> подготовительном этапе </w:t>
      </w:r>
      <w:r>
        <w:rPr>
          <w:rFonts w:ascii="Times New Roman" w:hAnsi="Times New Roman" w:cs="Times New Roman"/>
          <w:sz w:val="28"/>
          <w:szCs w:val="28"/>
        </w:rPr>
        <w:t xml:space="preserve">ответственным исполнителем готовится (организуется подготовка) </w:t>
      </w:r>
      <w:r w:rsidR="00730270">
        <w:rPr>
          <w:rFonts w:ascii="Times New Roman" w:hAnsi="Times New Roman" w:cs="Times New Roman"/>
          <w:sz w:val="28"/>
          <w:szCs w:val="28"/>
        </w:rPr>
        <w:t>приказа</w:t>
      </w:r>
      <w:r>
        <w:rPr>
          <w:rFonts w:ascii="Times New Roman" w:hAnsi="Times New Roman" w:cs="Times New Roman"/>
          <w:sz w:val="28"/>
          <w:szCs w:val="28"/>
        </w:rPr>
        <w:t xml:space="preserve"> о проведении экспертно-аналитического мероприятия, программа проведения экспертно-аналитического мероприятия</w:t>
      </w:r>
      <w:r w:rsidR="00730270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>
        <w:rPr>
          <w:rFonts w:ascii="Times New Roman" w:hAnsi="Times New Roman" w:cs="Times New Roman"/>
          <w:sz w:val="28"/>
          <w:szCs w:val="28"/>
        </w:rPr>
        <w:t xml:space="preserve">, запросы объектам мероприятия, осуществляется сбор информации по вопросам текущего исполнения </w:t>
      </w:r>
      <w:r w:rsidR="00730270">
        <w:rPr>
          <w:rFonts w:ascii="Times New Roman" w:hAnsi="Times New Roman" w:cs="Times New Roman"/>
          <w:sz w:val="28"/>
          <w:szCs w:val="28"/>
        </w:rPr>
        <w:t xml:space="preserve">соответствующего </w:t>
      </w:r>
      <w:r>
        <w:rPr>
          <w:rFonts w:ascii="Times New Roman" w:hAnsi="Times New Roman" w:cs="Times New Roman"/>
          <w:sz w:val="28"/>
          <w:szCs w:val="28"/>
        </w:rPr>
        <w:t>бюджета из общедоступных источников.</w:t>
      </w:r>
    </w:p>
    <w:p w14:paraId="5B7ECF54" w14:textId="77777777" w:rsidR="00963A22" w:rsidRDefault="00127AF4" w:rsidP="00F53B2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 На основном этапе осуществляется анализ</w:t>
      </w:r>
      <w:r w:rsidR="00963A22">
        <w:rPr>
          <w:rFonts w:ascii="Times New Roman" w:hAnsi="Times New Roman" w:cs="Times New Roman"/>
          <w:sz w:val="28"/>
          <w:szCs w:val="28"/>
        </w:rPr>
        <w:t>:</w:t>
      </w:r>
    </w:p>
    <w:p w14:paraId="2AE4AB00" w14:textId="518E8DCA" w:rsidR="00963A22" w:rsidRPr="00FE60D3" w:rsidRDefault="00963A22" w:rsidP="00FE60D3">
      <w:pPr>
        <w:pStyle w:val="ac"/>
        <w:numPr>
          <w:ilvl w:val="0"/>
          <w:numId w:val="14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E60D3">
        <w:rPr>
          <w:rFonts w:ascii="Times New Roman" w:hAnsi="Times New Roman" w:cs="Times New Roman"/>
          <w:sz w:val="28"/>
          <w:szCs w:val="28"/>
        </w:rPr>
        <w:t>с</w:t>
      </w:r>
      <w:r w:rsidRPr="00FE60D3">
        <w:rPr>
          <w:rFonts w:ascii="Times New Roman" w:hAnsi="Times New Roman" w:cs="Times New Roman"/>
          <w:sz w:val="28"/>
        </w:rPr>
        <w:t xml:space="preserve">оциально-экономических условий исполнения </w:t>
      </w:r>
      <w:r w:rsidR="00730270">
        <w:rPr>
          <w:rFonts w:ascii="Times New Roman" w:hAnsi="Times New Roman" w:cs="Times New Roman"/>
          <w:sz w:val="28"/>
        </w:rPr>
        <w:t>соответствующего</w:t>
      </w:r>
      <w:r w:rsidRPr="00FE60D3">
        <w:rPr>
          <w:rFonts w:ascii="Times New Roman" w:hAnsi="Times New Roman" w:cs="Times New Roman"/>
          <w:sz w:val="28"/>
        </w:rPr>
        <w:t xml:space="preserve"> бюджета;</w:t>
      </w:r>
    </w:p>
    <w:p w14:paraId="2180DE8B" w14:textId="058DDA0C" w:rsidR="00963A22" w:rsidRPr="00FE60D3" w:rsidRDefault="00963A22" w:rsidP="00FE60D3">
      <w:pPr>
        <w:pStyle w:val="ac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</w:rPr>
      </w:pPr>
      <w:r w:rsidRPr="00FE60D3">
        <w:rPr>
          <w:rFonts w:ascii="Times New Roman" w:hAnsi="Times New Roman" w:cs="Times New Roman"/>
          <w:sz w:val="28"/>
        </w:rPr>
        <w:t xml:space="preserve">основных характеристик исполнения </w:t>
      </w:r>
      <w:r w:rsidR="00730270">
        <w:rPr>
          <w:rFonts w:ascii="Times New Roman" w:hAnsi="Times New Roman" w:cs="Times New Roman"/>
          <w:sz w:val="28"/>
        </w:rPr>
        <w:t>соответствующего</w:t>
      </w:r>
      <w:r w:rsidR="00730270" w:rsidRPr="00FE60D3">
        <w:rPr>
          <w:rFonts w:ascii="Times New Roman" w:hAnsi="Times New Roman" w:cs="Times New Roman"/>
          <w:sz w:val="28"/>
        </w:rPr>
        <w:t xml:space="preserve"> </w:t>
      </w:r>
      <w:r w:rsidRPr="00FE60D3">
        <w:rPr>
          <w:rFonts w:ascii="Times New Roman" w:hAnsi="Times New Roman" w:cs="Times New Roman"/>
          <w:sz w:val="28"/>
        </w:rPr>
        <w:t>бюджета;</w:t>
      </w:r>
    </w:p>
    <w:p w14:paraId="67E62F2B" w14:textId="20C9F27D" w:rsidR="00963A22" w:rsidRDefault="00963A22" w:rsidP="00FE60D3">
      <w:pPr>
        <w:pStyle w:val="2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показателей </w:t>
      </w:r>
      <w:r w:rsidRPr="006959C4">
        <w:rPr>
          <w:sz w:val="28"/>
          <w:szCs w:val="28"/>
        </w:rPr>
        <w:t>исполнения доход</w:t>
      </w:r>
      <w:r>
        <w:rPr>
          <w:sz w:val="28"/>
          <w:szCs w:val="28"/>
        </w:rPr>
        <w:t>ов</w:t>
      </w:r>
      <w:r w:rsidRPr="006959C4">
        <w:rPr>
          <w:sz w:val="28"/>
          <w:szCs w:val="28"/>
        </w:rPr>
        <w:t xml:space="preserve"> </w:t>
      </w:r>
      <w:r w:rsidR="00730270">
        <w:rPr>
          <w:sz w:val="28"/>
        </w:rPr>
        <w:t>соответствующего</w:t>
      </w:r>
      <w:r w:rsidR="00730270" w:rsidRPr="00FE60D3">
        <w:rPr>
          <w:sz w:val="28"/>
        </w:rPr>
        <w:t xml:space="preserve"> </w:t>
      </w:r>
      <w:r w:rsidRPr="006959C4">
        <w:rPr>
          <w:sz w:val="28"/>
          <w:szCs w:val="28"/>
        </w:rPr>
        <w:t>бюджета</w:t>
      </w:r>
      <w:r>
        <w:rPr>
          <w:sz w:val="28"/>
          <w:szCs w:val="28"/>
        </w:rPr>
        <w:t>;</w:t>
      </w:r>
    </w:p>
    <w:p w14:paraId="04AC7910" w14:textId="5518DB06" w:rsidR="00963A22" w:rsidRDefault="00963A22" w:rsidP="00FE60D3">
      <w:pPr>
        <w:pStyle w:val="2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показателей </w:t>
      </w:r>
      <w:r w:rsidRPr="006959C4">
        <w:rPr>
          <w:sz w:val="28"/>
          <w:szCs w:val="28"/>
        </w:rPr>
        <w:t xml:space="preserve">исполнения </w:t>
      </w:r>
      <w:r>
        <w:rPr>
          <w:sz w:val="28"/>
          <w:szCs w:val="28"/>
        </w:rPr>
        <w:t>расходов</w:t>
      </w:r>
      <w:r w:rsidRPr="006959C4">
        <w:rPr>
          <w:sz w:val="28"/>
          <w:szCs w:val="28"/>
        </w:rPr>
        <w:t xml:space="preserve"> </w:t>
      </w:r>
      <w:r w:rsidR="00730270">
        <w:rPr>
          <w:sz w:val="28"/>
        </w:rPr>
        <w:t>соответствующего</w:t>
      </w:r>
      <w:r w:rsidR="00730270" w:rsidRPr="00FE60D3">
        <w:rPr>
          <w:sz w:val="28"/>
        </w:rPr>
        <w:t xml:space="preserve"> </w:t>
      </w:r>
      <w:r w:rsidRPr="006959C4">
        <w:rPr>
          <w:sz w:val="28"/>
          <w:szCs w:val="28"/>
        </w:rPr>
        <w:t>бюджета</w:t>
      </w:r>
      <w:r>
        <w:rPr>
          <w:sz w:val="28"/>
          <w:szCs w:val="28"/>
        </w:rPr>
        <w:t>;</w:t>
      </w:r>
    </w:p>
    <w:p w14:paraId="67AD18A0" w14:textId="2233A701" w:rsidR="00963A22" w:rsidRDefault="00963A22" w:rsidP="00FE60D3">
      <w:pPr>
        <w:pStyle w:val="20"/>
        <w:numPr>
          <w:ilvl w:val="0"/>
          <w:numId w:val="14"/>
        </w:numPr>
        <w:tabs>
          <w:tab w:val="left" w:pos="993"/>
        </w:tabs>
        <w:spacing w:after="0" w:line="240" w:lineRule="auto"/>
        <w:ind w:left="0" w:firstLine="709"/>
        <w:jc w:val="both"/>
        <w:rPr>
          <w:sz w:val="28"/>
          <w:szCs w:val="28"/>
        </w:rPr>
      </w:pPr>
      <w:r w:rsidRPr="006959C4">
        <w:rPr>
          <w:sz w:val="28"/>
          <w:szCs w:val="28"/>
        </w:rPr>
        <w:t xml:space="preserve">дефицита </w:t>
      </w:r>
      <w:r w:rsidR="00730270">
        <w:rPr>
          <w:sz w:val="28"/>
        </w:rPr>
        <w:t>соответствующего</w:t>
      </w:r>
      <w:r w:rsidR="00730270" w:rsidRPr="00FE60D3">
        <w:rPr>
          <w:sz w:val="28"/>
        </w:rPr>
        <w:t xml:space="preserve"> </w:t>
      </w:r>
      <w:r w:rsidRPr="006959C4">
        <w:rPr>
          <w:sz w:val="28"/>
          <w:szCs w:val="28"/>
        </w:rPr>
        <w:t>бюджета</w:t>
      </w:r>
      <w:r w:rsidR="00730270">
        <w:rPr>
          <w:sz w:val="28"/>
          <w:szCs w:val="28"/>
        </w:rPr>
        <w:t xml:space="preserve">, а также </w:t>
      </w:r>
      <w:r w:rsidRPr="006959C4">
        <w:rPr>
          <w:sz w:val="28"/>
          <w:szCs w:val="28"/>
        </w:rPr>
        <w:t>состояния государственного</w:t>
      </w:r>
      <w:r w:rsidR="00730270">
        <w:rPr>
          <w:sz w:val="28"/>
          <w:szCs w:val="28"/>
        </w:rPr>
        <w:t xml:space="preserve"> (муниципального)</w:t>
      </w:r>
      <w:r w:rsidRPr="006959C4">
        <w:rPr>
          <w:sz w:val="28"/>
          <w:szCs w:val="28"/>
        </w:rPr>
        <w:t xml:space="preserve"> долга области</w:t>
      </w:r>
      <w:r w:rsidR="00730270">
        <w:rPr>
          <w:sz w:val="28"/>
          <w:szCs w:val="28"/>
        </w:rPr>
        <w:t xml:space="preserve"> (муниципального образования)</w:t>
      </w:r>
      <w:r w:rsidRPr="006959C4">
        <w:rPr>
          <w:sz w:val="28"/>
          <w:szCs w:val="28"/>
        </w:rPr>
        <w:t>.</w:t>
      </w:r>
    </w:p>
    <w:p w14:paraId="7696ACB4" w14:textId="1B4B8E3C" w:rsidR="00E64B75" w:rsidRDefault="00E64B75" w:rsidP="00963A22">
      <w:pPr>
        <w:pStyle w:val="20"/>
        <w:tabs>
          <w:tab w:val="num" w:pos="0"/>
          <w:tab w:val="left" w:pos="993"/>
        </w:tabs>
        <w:spacing w:after="0" w:line="240" w:lineRule="auto"/>
        <w:ind w:left="0" w:firstLine="709"/>
        <w:jc w:val="both"/>
        <w:rPr>
          <w:sz w:val="28"/>
        </w:rPr>
      </w:pPr>
      <w:r>
        <w:rPr>
          <w:sz w:val="28"/>
          <w:szCs w:val="28"/>
        </w:rPr>
        <w:lastRenderedPageBreak/>
        <w:t>3.5. При анализе с</w:t>
      </w:r>
      <w:r w:rsidRPr="008240B3">
        <w:rPr>
          <w:sz w:val="28"/>
        </w:rPr>
        <w:t>оциально-экономически</w:t>
      </w:r>
      <w:r>
        <w:rPr>
          <w:sz w:val="28"/>
        </w:rPr>
        <w:t>х</w:t>
      </w:r>
      <w:r w:rsidRPr="008240B3">
        <w:rPr>
          <w:sz w:val="28"/>
        </w:rPr>
        <w:t xml:space="preserve"> услови</w:t>
      </w:r>
      <w:r>
        <w:rPr>
          <w:sz w:val="28"/>
        </w:rPr>
        <w:t xml:space="preserve">й исполнения </w:t>
      </w:r>
      <w:r w:rsidR="00730270">
        <w:rPr>
          <w:sz w:val="28"/>
        </w:rPr>
        <w:t>соответствующего</w:t>
      </w:r>
      <w:r w:rsidR="00730270" w:rsidRPr="00FE60D3">
        <w:rPr>
          <w:sz w:val="28"/>
        </w:rPr>
        <w:t xml:space="preserve"> </w:t>
      </w:r>
      <w:r>
        <w:rPr>
          <w:sz w:val="28"/>
        </w:rPr>
        <w:t>бюджета производится:</w:t>
      </w:r>
    </w:p>
    <w:p w14:paraId="0D6C7BE4" w14:textId="0DA64888" w:rsidR="00E64B75" w:rsidRPr="00FE60D3" w:rsidRDefault="00E64B75" w:rsidP="00FE60D3">
      <w:pPr>
        <w:pStyle w:val="ac"/>
        <w:numPr>
          <w:ilvl w:val="0"/>
          <w:numId w:val="1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60D3">
        <w:rPr>
          <w:rFonts w:ascii="Times New Roman" w:hAnsi="Times New Roman" w:cs="Times New Roman"/>
          <w:sz w:val="28"/>
        </w:rPr>
        <w:t>анализ</w:t>
      </w:r>
      <w:r w:rsidRPr="00FE60D3">
        <w:rPr>
          <w:sz w:val="28"/>
        </w:rPr>
        <w:t xml:space="preserve"> </w:t>
      </w:r>
      <w:r w:rsidRPr="00FE6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основных показателей социально-экономического развития</w:t>
      </w:r>
      <w:r w:rsidR="005D4C03" w:rsidRPr="00FE6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B6CC9" w:rsidRPr="00FE6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</w:t>
      </w:r>
      <w:r w:rsidR="00730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(муниципального образования)</w:t>
      </w:r>
      <w:r w:rsidR="007B6CC9" w:rsidRPr="00FE6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за отчетный период</w:t>
      </w:r>
      <w:r w:rsidR="00812C87" w:rsidRPr="00FE6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определение факторов, оказавших влияние на их динамику</w:t>
      </w:r>
      <w:r w:rsidRPr="00FE6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;</w:t>
      </w:r>
    </w:p>
    <w:p w14:paraId="15D98F1B" w14:textId="2D4FFEF5" w:rsidR="007B6CC9" w:rsidRPr="00FE60D3" w:rsidRDefault="007B6CC9" w:rsidP="00FE60D3">
      <w:pPr>
        <w:pStyle w:val="ac"/>
        <w:numPr>
          <w:ilvl w:val="0"/>
          <w:numId w:val="15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E6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сравнение основных показателей социально-экономического развития области</w:t>
      </w:r>
      <w:r w:rsidR="00730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730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(муниципального образования)</w:t>
      </w:r>
      <w:r w:rsidR="00730270" w:rsidRPr="00FE6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FE6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 аналогичными показ</w:t>
      </w:r>
      <w:r w:rsidR="009C7042" w:rsidRPr="00FE6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ателями по Российской Федерации</w:t>
      </w:r>
      <w:r w:rsidR="007302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муниципальным образованиям области</w:t>
      </w:r>
      <w:r w:rsidRPr="00FE60D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5653B7E7" w14:textId="395B8891" w:rsidR="007B6CC9" w:rsidRDefault="007B6CC9" w:rsidP="007B6CC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3.6. При анализе основных характеристик </w:t>
      </w:r>
      <w:r w:rsidR="00730270">
        <w:rPr>
          <w:rFonts w:ascii="Times New Roman" w:hAnsi="Times New Roman" w:cs="Times New Roman"/>
          <w:sz w:val="28"/>
        </w:rPr>
        <w:t>соответствующего</w:t>
      </w:r>
      <w:r w:rsidR="00730270" w:rsidRPr="00FE60D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бюджета</w:t>
      </w:r>
      <w:r w:rsidR="003221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доходов и расходов </w:t>
      </w:r>
      <w:r w:rsidR="00730270">
        <w:rPr>
          <w:rFonts w:ascii="Times New Roman" w:hAnsi="Times New Roman" w:cs="Times New Roman"/>
          <w:sz w:val="28"/>
        </w:rPr>
        <w:t>соответствующего</w:t>
      </w:r>
      <w:r w:rsidR="00730270" w:rsidRPr="00FE60D3">
        <w:rPr>
          <w:rFonts w:ascii="Times New Roman" w:hAnsi="Times New Roman" w:cs="Times New Roman"/>
          <w:sz w:val="28"/>
        </w:rPr>
        <w:t xml:space="preserve"> </w:t>
      </w:r>
      <w:r w:rsidR="003221E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бюджета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производится:</w:t>
      </w:r>
    </w:p>
    <w:p w14:paraId="64C3027D" w14:textId="77777777" w:rsidR="005446F1" w:rsidRPr="009603F9" w:rsidRDefault="005446F1" w:rsidP="009603F9">
      <w:pPr>
        <w:pStyle w:val="ac"/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9603F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анализ </w:t>
      </w:r>
      <w:r w:rsidRPr="009603F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исполнения годовых плановых назначений, оценка равномерности исполнения годового плана, выявления причин неравномерного выполнения;</w:t>
      </w:r>
    </w:p>
    <w:p w14:paraId="284372FE" w14:textId="7C20E5F0" w:rsidR="005446F1" w:rsidRPr="009603F9" w:rsidRDefault="005446F1" w:rsidP="009603F9">
      <w:pPr>
        <w:pStyle w:val="ac"/>
        <w:numPr>
          <w:ilvl w:val="0"/>
          <w:numId w:val="12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</w:pPr>
      <w:r w:rsidRPr="009603F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анализ структуры доходной </w:t>
      </w:r>
      <w:r w:rsidR="0039337D" w:rsidRPr="009603F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и расходной </w:t>
      </w:r>
      <w:r w:rsidRPr="009603F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част</w:t>
      </w:r>
      <w:r w:rsidR="0039337D" w:rsidRPr="009603F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>ей</w:t>
      </w:r>
      <w:r w:rsidRPr="009603F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 </w:t>
      </w:r>
      <w:r w:rsidR="00730270">
        <w:rPr>
          <w:rFonts w:ascii="Times New Roman" w:hAnsi="Times New Roman" w:cs="Times New Roman"/>
          <w:sz w:val="28"/>
        </w:rPr>
        <w:t>соответствующего</w:t>
      </w:r>
      <w:r w:rsidR="00730270" w:rsidRPr="00FE60D3">
        <w:rPr>
          <w:rFonts w:ascii="Times New Roman" w:hAnsi="Times New Roman" w:cs="Times New Roman"/>
          <w:sz w:val="28"/>
        </w:rPr>
        <w:t xml:space="preserve"> </w:t>
      </w:r>
      <w:r w:rsidRPr="009603F9">
        <w:rPr>
          <w:rFonts w:ascii="yandex-sans" w:eastAsia="Times New Roman" w:hAnsi="yandex-sans" w:cs="Times New Roman"/>
          <w:color w:val="000000"/>
          <w:sz w:val="28"/>
          <w:szCs w:val="28"/>
          <w:lang w:eastAsia="ru-RU"/>
        </w:rPr>
        <w:t xml:space="preserve">бюджета; </w:t>
      </w:r>
    </w:p>
    <w:p w14:paraId="3E9F3E3C" w14:textId="77777777" w:rsidR="000434C7" w:rsidRPr="009603F9" w:rsidRDefault="000434C7" w:rsidP="009603F9">
      <w:pPr>
        <w:pStyle w:val="ac"/>
        <w:numPr>
          <w:ilvl w:val="0"/>
          <w:numId w:val="1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603F9">
        <w:rPr>
          <w:rFonts w:ascii="Times New Roman" w:eastAsia="Times New Roman" w:hAnsi="Times New Roman" w:cs="Times New Roman"/>
          <w:sz w:val="28"/>
          <w:szCs w:val="28"/>
          <w:lang w:eastAsia="ru-RU"/>
        </w:rPr>
        <w:t>сравнение фактических показателей исполнения бюджета в отчетном периоде с показателями, сложившимися в аналогичном периоде предыдущего года, выявление причин значительного отклонения</w:t>
      </w:r>
      <w:r w:rsidR="008F63EE" w:rsidRPr="009603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E2353F7" w14:textId="49ABA1CC" w:rsidR="000434C7" w:rsidRDefault="008F63EE" w:rsidP="000434C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 w:rsidR="0003207D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анализе </w:t>
      </w:r>
      <w:r w:rsidRPr="008F63EE">
        <w:rPr>
          <w:rFonts w:ascii="Times New Roman" w:hAnsi="Times New Roman" w:cs="Times New Roman"/>
          <w:sz w:val="28"/>
          <w:szCs w:val="28"/>
        </w:rPr>
        <w:t xml:space="preserve">дефицита </w:t>
      </w:r>
      <w:r w:rsidR="00730270">
        <w:rPr>
          <w:rFonts w:ascii="Times New Roman" w:hAnsi="Times New Roman" w:cs="Times New Roman"/>
          <w:sz w:val="28"/>
        </w:rPr>
        <w:t>соответствующего</w:t>
      </w:r>
      <w:r w:rsidR="00730270" w:rsidRPr="00FE60D3">
        <w:rPr>
          <w:rFonts w:ascii="Times New Roman" w:hAnsi="Times New Roman" w:cs="Times New Roman"/>
          <w:sz w:val="28"/>
        </w:rPr>
        <w:t xml:space="preserve"> </w:t>
      </w:r>
      <w:r w:rsidRPr="008F63EE">
        <w:rPr>
          <w:rFonts w:ascii="Times New Roman" w:hAnsi="Times New Roman" w:cs="Times New Roman"/>
          <w:sz w:val="28"/>
          <w:szCs w:val="28"/>
        </w:rPr>
        <w:t>бюджета и состояния государственного</w:t>
      </w:r>
      <w:r w:rsidR="00730270">
        <w:rPr>
          <w:rFonts w:ascii="Times New Roman" w:hAnsi="Times New Roman" w:cs="Times New Roman"/>
          <w:sz w:val="28"/>
          <w:szCs w:val="28"/>
        </w:rPr>
        <w:t xml:space="preserve"> (муниципального)</w:t>
      </w:r>
      <w:r w:rsidRPr="008F63EE">
        <w:rPr>
          <w:rFonts w:ascii="Times New Roman" w:hAnsi="Times New Roman" w:cs="Times New Roman"/>
          <w:sz w:val="28"/>
          <w:szCs w:val="28"/>
        </w:rPr>
        <w:t xml:space="preserve"> долга </w:t>
      </w:r>
      <w:r w:rsidR="00541C7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производится:</w:t>
      </w:r>
    </w:p>
    <w:p w14:paraId="2C593892" w14:textId="5AE981E5" w:rsidR="00566D6D" w:rsidRPr="0070663F" w:rsidRDefault="00566D6D" w:rsidP="0070663F">
      <w:pPr>
        <w:pStyle w:val="ac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сравнение привлеченных из источников финансирования дефицита </w:t>
      </w:r>
      <w:r w:rsidR="00DB6D45">
        <w:rPr>
          <w:rFonts w:ascii="Times New Roman" w:hAnsi="Times New Roman" w:cs="Times New Roman"/>
          <w:sz w:val="28"/>
        </w:rPr>
        <w:t>соответствующего</w:t>
      </w:r>
      <w:r w:rsidR="00DB6D45" w:rsidRPr="00FE60D3">
        <w:rPr>
          <w:rFonts w:ascii="Times New Roman" w:hAnsi="Times New Roman" w:cs="Times New Roman"/>
          <w:sz w:val="28"/>
        </w:rPr>
        <w:t xml:space="preserve"> </w:t>
      </w:r>
      <w:r w:rsidRPr="0070663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средств с утвержденными показателями бюджета;</w:t>
      </w:r>
    </w:p>
    <w:p w14:paraId="75DC0D08" w14:textId="3FBF171F" w:rsidR="00566D6D" w:rsidRPr="0070663F" w:rsidRDefault="00566D6D" w:rsidP="0070663F">
      <w:pPr>
        <w:pStyle w:val="ac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структуры источников финансирования дефицита </w:t>
      </w:r>
      <w:r w:rsidR="00DB6D45">
        <w:rPr>
          <w:rFonts w:ascii="Times New Roman" w:hAnsi="Times New Roman" w:cs="Times New Roman"/>
          <w:sz w:val="28"/>
        </w:rPr>
        <w:t>соответствующего</w:t>
      </w:r>
      <w:r w:rsidR="00DB6D45" w:rsidRPr="00FE60D3">
        <w:rPr>
          <w:rFonts w:ascii="Times New Roman" w:hAnsi="Times New Roman" w:cs="Times New Roman"/>
          <w:sz w:val="28"/>
        </w:rPr>
        <w:t xml:space="preserve"> </w:t>
      </w:r>
      <w:r w:rsidRPr="0070663F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бюджета;</w:t>
      </w:r>
    </w:p>
    <w:p w14:paraId="15ECDD80" w14:textId="3E1BCE60" w:rsidR="00566D6D" w:rsidRPr="0070663F" w:rsidRDefault="00566D6D" w:rsidP="0070663F">
      <w:pPr>
        <w:pStyle w:val="ac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государственного </w:t>
      </w:r>
      <w:r w:rsidR="00DB6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(муниципального) </w:t>
      </w:r>
      <w:r w:rsidRPr="0070663F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долга по объему и структуре;</w:t>
      </w:r>
    </w:p>
    <w:p w14:paraId="3AFA3910" w14:textId="3D89ACD7" w:rsidR="00566D6D" w:rsidRPr="0070663F" w:rsidRDefault="006A4341" w:rsidP="0070663F">
      <w:pPr>
        <w:pStyle w:val="ac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</w:t>
      </w:r>
      <w:r w:rsidR="00566D6D" w:rsidRPr="0070663F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исполнени</w:t>
      </w:r>
      <w:r w:rsidRPr="0070663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566D6D" w:rsidRPr="00706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программы государственных</w:t>
      </w:r>
      <w:r w:rsidR="00DB6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(муниципальных)</w:t>
      </w:r>
      <w:r w:rsidR="00566D6D" w:rsidRPr="00706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внутренних (внешних) заимствований, программы государственных</w:t>
      </w:r>
      <w:r w:rsidR="00DB6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(муниципальных)</w:t>
      </w:r>
      <w:r w:rsidR="00566D6D" w:rsidRPr="007066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гарантий (в случае их утверждения на т</w:t>
      </w:r>
      <w:r w:rsidRPr="0070663F">
        <w:rPr>
          <w:rFonts w:ascii="Times New Roman" w:eastAsia="Times New Roman" w:hAnsi="Times New Roman" w:cs="Times New Roman"/>
          <w:sz w:val="28"/>
          <w:szCs w:val="28"/>
          <w:lang w:eastAsia="ru-RU"/>
        </w:rPr>
        <w:t>екущий финансовый год);</w:t>
      </w:r>
    </w:p>
    <w:p w14:paraId="2C6BF22E" w14:textId="77777777" w:rsidR="006A4341" w:rsidRPr="0070663F" w:rsidRDefault="006A4341" w:rsidP="0070663F">
      <w:pPr>
        <w:pStyle w:val="ac"/>
        <w:numPr>
          <w:ilvl w:val="0"/>
          <w:numId w:val="13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0663F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оценка соблюдения ограничений, установленных бюджетным законодательством.</w:t>
      </w:r>
    </w:p>
    <w:p w14:paraId="4436A09C" w14:textId="77777777" w:rsidR="00447F06" w:rsidRPr="00EF775C" w:rsidRDefault="00447F06" w:rsidP="00447F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75C">
        <w:rPr>
          <w:rFonts w:ascii="Times New Roman" w:hAnsi="Times New Roman" w:cs="Times New Roman"/>
          <w:sz w:val="28"/>
          <w:szCs w:val="28"/>
        </w:rPr>
        <w:t>3.</w:t>
      </w:r>
      <w:r w:rsidR="0003207D">
        <w:rPr>
          <w:rFonts w:ascii="Times New Roman" w:hAnsi="Times New Roman" w:cs="Times New Roman"/>
          <w:sz w:val="28"/>
          <w:szCs w:val="28"/>
        </w:rPr>
        <w:t>8</w:t>
      </w:r>
      <w:r w:rsidR="0038720C">
        <w:rPr>
          <w:rFonts w:ascii="Times New Roman" w:hAnsi="Times New Roman" w:cs="Times New Roman"/>
          <w:sz w:val="28"/>
          <w:szCs w:val="28"/>
        </w:rPr>
        <w:t xml:space="preserve">. </w:t>
      </w:r>
      <w:r w:rsidRPr="00EF775C">
        <w:rPr>
          <w:rFonts w:ascii="Times New Roman" w:hAnsi="Times New Roman" w:cs="Times New Roman"/>
          <w:sz w:val="28"/>
          <w:szCs w:val="28"/>
        </w:rPr>
        <w:t>Оперативный анализ должен отвечать требованиям объективности и своевременности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EF775C">
        <w:rPr>
          <w:rFonts w:ascii="Times New Roman" w:hAnsi="Times New Roman" w:cs="Times New Roman"/>
          <w:sz w:val="28"/>
          <w:szCs w:val="28"/>
        </w:rPr>
        <w:t xml:space="preserve"> проводиться с соблюдением следующих требований качества:</w:t>
      </w:r>
    </w:p>
    <w:p w14:paraId="7EBC4899" w14:textId="77777777" w:rsidR="000D00D6" w:rsidRDefault="00447F06" w:rsidP="00447F06">
      <w:pPr>
        <w:pStyle w:val="ac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775C">
        <w:rPr>
          <w:rFonts w:ascii="Times New Roman" w:hAnsi="Times New Roman" w:cs="Times New Roman"/>
          <w:sz w:val="28"/>
          <w:szCs w:val="28"/>
        </w:rPr>
        <w:t>с</w:t>
      </w:r>
      <w:r w:rsidR="000D00D6">
        <w:rPr>
          <w:rFonts w:ascii="Times New Roman" w:hAnsi="Times New Roman" w:cs="Times New Roman"/>
          <w:sz w:val="28"/>
          <w:szCs w:val="28"/>
        </w:rPr>
        <w:t xml:space="preserve">облюдение сроков </w:t>
      </w:r>
      <w:r w:rsidRPr="00EF775C">
        <w:rPr>
          <w:rFonts w:ascii="Times New Roman" w:hAnsi="Times New Roman" w:cs="Times New Roman"/>
          <w:sz w:val="28"/>
          <w:szCs w:val="28"/>
        </w:rPr>
        <w:t>подготовк</w:t>
      </w:r>
      <w:r w:rsidR="0095240A">
        <w:rPr>
          <w:rFonts w:ascii="Times New Roman" w:hAnsi="Times New Roman" w:cs="Times New Roman"/>
          <w:sz w:val="28"/>
          <w:szCs w:val="28"/>
        </w:rPr>
        <w:t>и</w:t>
      </w:r>
      <w:r w:rsidRPr="00EF775C">
        <w:rPr>
          <w:rFonts w:ascii="Times New Roman" w:hAnsi="Times New Roman" w:cs="Times New Roman"/>
          <w:sz w:val="28"/>
          <w:szCs w:val="28"/>
        </w:rPr>
        <w:t xml:space="preserve"> </w:t>
      </w:r>
      <w:r w:rsidR="000D00D6">
        <w:rPr>
          <w:rFonts w:ascii="Times New Roman" w:hAnsi="Times New Roman" w:cs="Times New Roman"/>
          <w:sz w:val="28"/>
          <w:szCs w:val="28"/>
        </w:rPr>
        <w:t xml:space="preserve">запросов и </w:t>
      </w:r>
      <w:r w:rsidRPr="00EF775C">
        <w:rPr>
          <w:rFonts w:ascii="Times New Roman" w:hAnsi="Times New Roman" w:cs="Times New Roman"/>
          <w:sz w:val="28"/>
          <w:szCs w:val="28"/>
        </w:rPr>
        <w:t>документов</w:t>
      </w:r>
      <w:r w:rsidR="000D00D6">
        <w:rPr>
          <w:rFonts w:ascii="Times New Roman" w:hAnsi="Times New Roman" w:cs="Times New Roman"/>
          <w:sz w:val="28"/>
          <w:szCs w:val="28"/>
        </w:rPr>
        <w:t>;</w:t>
      </w:r>
    </w:p>
    <w:p w14:paraId="183A242C" w14:textId="77777777" w:rsidR="00447F06" w:rsidRPr="00EF775C" w:rsidRDefault="000F4F53" w:rsidP="00447F06">
      <w:pPr>
        <w:pStyle w:val="ac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полное </w:t>
      </w:r>
      <w:r w:rsidR="00447F06" w:rsidRPr="00EF775C">
        <w:rPr>
          <w:rFonts w:ascii="Times New Roman" w:hAnsi="Times New Roman" w:cs="Times New Roman"/>
          <w:sz w:val="28"/>
          <w:szCs w:val="28"/>
        </w:rPr>
        <w:t>выполнен</w:t>
      </w:r>
      <w:r>
        <w:rPr>
          <w:rFonts w:ascii="Times New Roman" w:hAnsi="Times New Roman" w:cs="Times New Roman"/>
          <w:sz w:val="28"/>
          <w:szCs w:val="28"/>
        </w:rPr>
        <w:t>ие</w:t>
      </w:r>
      <w:r w:rsidR="00447F06" w:rsidRPr="00EF775C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47F06" w:rsidRPr="00EF775C">
        <w:rPr>
          <w:rFonts w:ascii="Times New Roman" w:hAnsi="Times New Roman" w:cs="Times New Roman"/>
          <w:sz w:val="28"/>
          <w:szCs w:val="28"/>
        </w:rPr>
        <w:t xml:space="preserve"> мероприятия;</w:t>
      </w:r>
    </w:p>
    <w:p w14:paraId="098A78F0" w14:textId="77777777" w:rsidR="00447F06" w:rsidRPr="00B461DB" w:rsidRDefault="000D00D6" w:rsidP="00447F06">
      <w:pPr>
        <w:pStyle w:val="ac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содержание в документах, </w:t>
      </w:r>
      <w:r w:rsidR="00447F06" w:rsidRPr="00B461DB">
        <w:rPr>
          <w:rFonts w:ascii="Times New Roman" w:hAnsi="Times New Roman" w:cs="Times New Roman"/>
          <w:sz w:val="28"/>
          <w:szCs w:val="28"/>
        </w:rPr>
        <w:t>оформленны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447F06" w:rsidRPr="00B461DB">
        <w:rPr>
          <w:rFonts w:ascii="Times New Roman" w:hAnsi="Times New Roman" w:cs="Times New Roman"/>
          <w:sz w:val="28"/>
          <w:szCs w:val="28"/>
        </w:rPr>
        <w:t xml:space="preserve"> в ходе</w:t>
      </w:r>
      <w:r>
        <w:rPr>
          <w:rFonts w:ascii="Times New Roman" w:hAnsi="Times New Roman" w:cs="Times New Roman"/>
          <w:sz w:val="28"/>
          <w:szCs w:val="28"/>
        </w:rPr>
        <w:t xml:space="preserve"> и по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результатам </w:t>
      </w:r>
      <w:r w:rsidR="00447F06" w:rsidRPr="00B461DB">
        <w:rPr>
          <w:rFonts w:ascii="Times New Roman" w:hAnsi="Times New Roman" w:cs="Times New Roman"/>
          <w:sz w:val="28"/>
          <w:szCs w:val="28"/>
        </w:rPr>
        <w:t xml:space="preserve"> мероприятия</w:t>
      </w:r>
      <w:proofErr w:type="gramEnd"/>
      <w:r w:rsidR="00447F06" w:rsidRPr="00B461DB">
        <w:rPr>
          <w:rFonts w:ascii="Times New Roman" w:hAnsi="Times New Roman" w:cs="Times New Roman"/>
          <w:sz w:val="28"/>
          <w:szCs w:val="28"/>
        </w:rPr>
        <w:t>, необходимы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447F06" w:rsidRPr="00B461DB">
        <w:rPr>
          <w:rFonts w:ascii="Times New Roman" w:hAnsi="Times New Roman" w:cs="Times New Roman"/>
          <w:sz w:val="28"/>
          <w:szCs w:val="28"/>
        </w:rPr>
        <w:t xml:space="preserve"> данны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447F06" w:rsidRPr="00B461DB">
        <w:rPr>
          <w:rFonts w:ascii="Times New Roman" w:hAnsi="Times New Roman" w:cs="Times New Roman"/>
          <w:sz w:val="28"/>
          <w:szCs w:val="28"/>
        </w:rPr>
        <w:t xml:space="preserve"> и доказательств, подтверждающи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="00447F06" w:rsidRPr="00B461DB">
        <w:rPr>
          <w:rFonts w:ascii="Times New Roman" w:hAnsi="Times New Roman" w:cs="Times New Roman"/>
          <w:sz w:val="28"/>
          <w:szCs w:val="28"/>
        </w:rPr>
        <w:t xml:space="preserve"> все установленные факты;</w:t>
      </w:r>
    </w:p>
    <w:p w14:paraId="204E5792" w14:textId="5F42C4AE" w:rsidR="00447F06" w:rsidRDefault="000D00D6" w:rsidP="00447F06">
      <w:pPr>
        <w:pStyle w:val="ac"/>
        <w:numPr>
          <w:ilvl w:val="0"/>
          <w:numId w:val="10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соответствие </w:t>
      </w:r>
      <w:r w:rsidR="00447F06" w:rsidRPr="00B461DB">
        <w:rPr>
          <w:rFonts w:ascii="Times New Roman" w:hAnsi="Times New Roman" w:cs="Times New Roman"/>
          <w:sz w:val="28"/>
          <w:szCs w:val="28"/>
        </w:rPr>
        <w:t>структур</w:t>
      </w:r>
      <w:r>
        <w:rPr>
          <w:rFonts w:ascii="Times New Roman" w:hAnsi="Times New Roman" w:cs="Times New Roman"/>
          <w:sz w:val="28"/>
          <w:szCs w:val="28"/>
        </w:rPr>
        <w:t>ы</w:t>
      </w:r>
      <w:r w:rsidR="00447F06" w:rsidRPr="00B461DB">
        <w:rPr>
          <w:rFonts w:ascii="Times New Roman" w:hAnsi="Times New Roman" w:cs="Times New Roman"/>
          <w:sz w:val="28"/>
          <w:szCs w:val="28"/>
        </w:rPr>
        <w:t>, содержани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447F06" w:rsidRPr="00B461DB">
        <w:rPr>
          <w:rFonts w:ascii="Times New Roman" w:hAnsi="Times New Roman" w:cs="Times New Roman"/>
          <w:sz w:val="28"/>
          <w:szCs w:val="28"/>
        </w:rPr>
        <w:t xml:space="preserve"> и форм доку</w:t>
      </w:r>
      <w:r>
        <w:rPr>
          <w:rFonts w:ascii="Times New Roman" w:hAnsi="Times New Roman" w:cs="Times New Roman"/>
          <w:sz w:val="28"/>
          <w:szCs w:val="28"/>
        </w:rPr>
        <w:t xml:space="preserve">ментов мероприятия </w:t>
      </w:r>
      <w:r w:rsidR="00447F06" w:rsidRPr="00B461DB">
        <w:rPr>
          <w:rFonts w:ascii="Times New Roman" w:hAnsi="Times New Roman" w:cs="Times New Roman"/>
          <w:sz w:val="28"/>
          <w:szCs w:val="28"/>
        </w:rPr>
        <w:t xml:space="preserve">требованиям Регламента </w:t>
      </w:r>
      <w:r w:rsidR="00DB6D45">
        <w:rPr>
          <w:rFonts w:ascii="Times New Roman" w:hAnsi="Times New Roman" w:cs="Times New Roman"/>
          <w:sz w:val="28"/>
          <w:szCs w:val="28"/>
        </w:rPr>
        <w:t>КСП</w:t>
      </w:r>
      <w:r w:rsidR="00447F06" w:rsidRPr="00B461DB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С</w:t>
      </w:r>
      <w:r w:rsidR="00447F06" w:rsidRPr="00B461DB">
        <w:rPr>
          <w:rFonts w:ascii="Times New Roman" w:hAnsi="Times New Roman" w:cs="Times New Roman"/>
          <w:sz w:val="28"/>
          <w:szCs w:val="28"/>
        </w:rPr>
        <w:t xml:space="preserve">тандартам </w:t>
      </w:r>
      <w:r w:rsidR="00447F06" w:rsidRPr="000D00D6">
        <w:rPr>
          <w:rFonts w:ascii="Times New Roman" w:hAnsi="Times New Roman" w:cs="Times New Roman"/>
          <w:sz w:val="28"/>
          <w:szCs w:val="28"/>
        </w:rPr>
        <w:t xml:space="preserve">внешнего </w:t>
      </w:r>
      <w:r w:rsidR="00447F06" w:rsidRPr="000D00D6">
        <w:rPr>
          <w:rFonts w:ascii="Times New Roman" w:hAnsi="Times New Roman" w:cs="Times New Roman"/>
          <w:sz w:val="28"/>
          <w:szCs w:val="28"/>
        </w:rPr>
        <w:lastRenderedPageBreak/>
        <w:t>государственного финансового контроля и другим нормативным правовым</w:t>
      </w:r>
      <w:r w:rsidR="00447F06">
        <w:rPr>
          <w:rFonts w:ascii="Times New Roman" w:hAnsi="Times New Roman" w:cs="Times New Roman"/>
          <w:sz w:val="28"/>
          <w:szCs w:val="28"/>
        </w:rPr>
        <w:t xml:space="preserve"> </w:t>
      </w:r>
      <w:r w:rsidR="00447F06" w:rsidRPr="00B461DB">
        <w:rPr>
          <w:rFonts w:ascii="Times New Roman" w:hAnsi="Times New Roman" w:cs="Times New Roman"/>
          <w:sz w:val="28"/>
          <w:szCs w:val="28"/>
        </w:rPr>
        <w:t xml:space="preserve">документам </w:t>
      </w:r>
      <w:r w:rsidR="00DB6D45">
        <w:rPr>
          <w:rFonts w:ascii="Times New Roman" w:hAnsi="Times New Roman" w:cs="Times New Roman"/>
          <w:sz w:val="28"/>
          <w:szCs w:val="28"/>
        </w:rPr>
        <w:t>КСП</w:t>
      </w:r>
      <w:r w:rsidR="00447F06" w:rsidRPr="00B461DB">
        <w:rPr>
          <w:rFonts w:ascii="Times New Roman" w:hAnsi="Times New Roman" w:cs="Times New Roman"/>
          <w:sz w:val="28"/>
          <w:szCs w:val="28"/>
        </w:rPr>
        <w:t>.</w:t>
      </w:r>
    </w:p>
    <w:p w14:paraId="78824158" w14:textId="77777777" w:rsidR="00B94372" w:rsidRPr="0070663F" w:rsidRDefault="00B94372" w:rsidP="0070663F">
      <w:pPr>
        <w:pStyle w:val="1"/>
        <w:spacing w:before="120" w:after="120" w:line="240" w:lineRule="auto"/>
        <w:ind w:firstLine="709"/>
        <w:rPr>
          <w:rFonts w:ascii="Times New Roman" w:eastAsia="Times New Roman" w:hAnsi="Times New Roman" w:cs="Times New Roman"/>
          <w:color w:val="auto"/>
          <w:lang w:eastAsia="ru-RU"/>
        </w:rPr>
      </w:pPr>
      <w:bookmarkStart w:id="3" w:name="_Toc525545515"/>
      <w:r w:rsidRPr="0070663F">
        <w:rPr>
          <w:rFonts w:ascii="Times New Roman" w:eastAsia="Times New Roman" w:hAnsi="Times New Roman" w:cs="Times New Roman"/>
          <w:color w:val="auto"/>
          <w:lang w:eastAsia="ru-RU"/>
        </w:rPr>
        <w:t>4. Подготовка и оформление результатов оперативного анализа</w:t>
      </w:r>
      <w:bookmarkEnd w:id="3"/>
    </w:p>
    <w:p w14:paraId="3811CDD9" w14:textId="5E5D8581" w:rsidR="00AB1572" w:rsidRDefault="00B94372" w:rsidP="008D49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3227E" w:rsidRPr="00EF775C">
        <w:rPr>
          <w:rFonts w:ascii="Times New Roman" w:hAnsi="Times New Roman" w:cs="Times New Roman"/>
          <w:sz w:val="28"/>
          <w:szCs w:val="28"/>
        </w:rPr>
        <w:t>.</w:t>
      </w:r>
      <w:r w:rsidR="00B461DB" w:rsidRPr="00EF775C">
        <w:rPr>
          <w:rFonts w:ascii="Times New Roman" w:hAnsi="Times New Roman" w:cs="Times New Roman"/>
          <w:sz w:val="28"/>
          <w:szCs w:val="28"/>
        </w:rPr>
        <w:t>1</w:t>
      </w:r>
      <w:r w:rsidR="00A3227E" w:rsidRPr="00EF775C">
        <w:rPr>
          <w:rFonts w:ascii="Times New Roman" w:hAnsi="Times New Roman" w:cs="Times New Roman"/>
          <w:sz w:val="28"/>
          <w:szCs w:val="28"/>
        </w:rPr>
        <w:t xml:space="preserve">. </w:t>
      </w:r>
      <w:r w:rsidR="00645705" w:rsidRPr="00EF775C">
        <w:rPr>
          <w:rFonts w:ascii="Times New Roman" w:hAnsi="Times New Roman" w:cs="Times New Roman"/>
          <w:sz w:val="28"/>
          <w:szCs w:val="28"/>
        </w:rPr>
        <w:t xml:space="preserve">Результаты </w:t>
      </w:r>
      <w:r>
        <w:rPr>
          <w:rFonts w:ascii="Times New Roman" w:hAnsi="Times New Roman" w:cs="Times New Roman"/>
          <w:sz w:val="28"/>
          <w:szCs w:val="28"/>
        </w:rPr>
        <w:t xml:space="preserve">оперативного анализа </w:t>
      </w:r>
      <w:r w:rsidR="00097158" w:rsidRPr="00EF775C">
        <w:rPr>
          <w:rFonts w:ascii="Times New Roman" w:hAnsi="Times New Roman" w:cs="Times New Roman"/>
          <w:sz w:val="28"/>
          <w:szCs w:val="28"/>
        </w:rPr>
        <w:t xml:space="preserve">оформляются </w:t>
      </w:r>
      <w:r w:rsidR="00CC750E" w:rsidRPr="00EF775C">
        <w:rPr>
          <w:rFonts w:ascii="Times New Roman" w:hAnsi="Times New Roman" w:cs="Times New Roman"/>
          <w:sz w:val="28"/>
          <w:szCs w:val="28"/>
        </w:rPr>
        <w:t>отчетом</w:t>
      </w:r>
      <w:r w:rsidR="00097158" w:rsidRPr="00EF775C">
        <w:rPr>
          <w:rFonts w:ascii="Times New Roman" w:hAnsi="Times New Roman" w:cs="Times New Roman"/>
          <w:sz w:val="28"/>
          <w:szCs w:val="28"/>
        </w:rPr>
        <w:t xml:space="preserve"> </w:t>
      </w:r>
      <w:r w:rsidR="00BD77EB" w:rsidRPr="008D4964">
        <w:rPr>
          <w:rFonts w:ascii="Times New Roman" w:hAnsi="Times New Roman" w:cs="Times New Roman"/>
          <w:sz w:val="28"/>
          <w:szCs w:val="28"/>
        </w:rPr>
        <w:t xml:space="preserve">в соответствии со стандартом </w:t>
      </w:r>
      <w:r w:rsidR="00BD77EB" w:rsidRPr="008D4964">
        <w:rPr>
          <w:rFonts w:ascii="Times New Roman" w:hAnsi="Times New Roman" w:cs="Times New Roman"/>
          <w:bCs/>
          <w:sz w:val="28"/>
          <w:szCs w:val="28"/>
        </w:rPr>
        <w:t>СВГФК 002 «</w:t>
      </w:r>
      <w:r w:rsidR="00DB6D45">
        <w:rPr>
          <w:rFonts w:ascii="Times New Roman" w:hAnsi="Times New Roman" w:cs="Times New Roman"/>
          <w:bCs/>
          <w:sz w:val="28"/>
          <w:szCs w:val="28"/>
        </w:rPr>
        <w:t>Общие правила п</w:t>
      </w:r>
      <w:r w:rsidR="00BD77EB" w:rsidRPr="008D4964">
        <w:rPr>
          <w:rFonts w:ascii="Times New Roman" w:hAnsi="Times New Roman" w:cs="Times New Roman"/>
          <w:bCs/>
          <w:sz w:val="28"/>
          <w:szCs w:val="28"/>
        </w:rPr>
        <w:t>роведени</w:t>
      </w:r>
      <w:r w:rsidR="00DB6D45">
        <w:rPr>
          <w:rFonts w:ascii="Times New Roman" w:hAnsi="Times New Roman" w:cs="Times New Roman"/>
          <w:bCs/>
          <w:sz w:val="28"/>
          <w:szCs w:val="28"/>
        </w:rPr>
        <w:t>я</w:t>
      </w:r>
      <w:r w:rsidR="00BD77EB" w:rsidRPr="008D4964">
        <w:rPr>
          <w:rFonts w:ascii="Times New Roman" w:hAnsi="Times New Roman" w:cs="Times New Roman"/>
          <w:bCs/>
          <w:sz w:val="28"/>
          <w:szCs w:val="28"/>
        </w:rPr>
        <w:t xml:space="preserve"> экспертно-аналитических мероприятий».</w:t>
      </w:r>
      <w:r w:rsidR="00BD77EB" w:rsidRPr="00EF775C">
        <w:rPr>
          <w:bCs/>
          <w:sz w:val="28"/>
          <w:szCs w:val="28"/>
        </w:rPr>
        <w:t xml:space="preserve"> </w:t>
      </w:r>
    </w:p>
    <w:p w14:paraId="1E12C17F" w14:textId="77777777" w:rsidR="00B94372" w:rsidRDefault="0038720C" w:rsidP="008D496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4.2. </w:t>
      </w:r>
      <w:r w:rsidR="00B94372">
        <w:rPr>
          <w:rFonts w:ascii="Times New Roman" w:hAnsi="Times New Roman" w:cs="Times New Roman"/>
          <w:bCs/>
          <w:sz w:val="28"/>
          <w:szCs w:val="28"/>
        </w:rPr>
        <w:t>Примерная структура отчета о результатах оперативного анализа:</w:t>
      </w:r>
    </w:p>
    <w:p w14:paraId="5095D970" w14:textId="77777777" w:rsidR="00B94372" w:rsidRPr="00FE60D3" w:rsidRDefault="006017F5" w:rsidP="00FE60D3">
      <w:pPr>
        <w:pStyle w:val="ac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60D3">
        <w:rPr>
          <w:rFonts w:ascii="Times New Roman" w:hAnsi="Times New Roman" w:cs="Times New Roman"/>
          <w:bCs/>
          <w:sz w:val="28"/>
          <w:szCs w:val="28"/>
        </w:rPr>
        <w:t>общие положения;</w:t>
      </w:r>
    </w:p>
    <w:p w14:paraId="1FC36F49" w14:textId="2E996184" w:rsidR="006017F5" w:rsidRPr="00FE60D3" w:rsidRDefault="006017F5" w:rsidP="00FE60D3">
      <w:pPr>
        <w:pStyle w:val="ac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60D3">
        <w:rPr>
          <w:rFonts w:ascii="Times New Roman" w:hAnsi="Times New Roman" w:cs="Times New Roman"/>
          <w:bCs/>
          <w:sz w:val="28"/>
          <w:szCs w:val="28"/>
        </w:rPr>
        <w:t>социально-экономические условия исполнения бюджета;</w:t>
      </w:r>
    </w:p>
    <w:p w14:paraId="279115F1" w14:textId="7CA2AC01" w:rsidR="006017F5" w:rsidRPr="00FE60D3" w:rsidRDefault="006017F5" w:rsidP="00FE60D3">
      <w:pPr>
        <w:pStyle w:val="ac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60D3">
        <w:rPr>
          <w:rFonts w:ascii="Times New Roman" w:hAnsi="Times New Roman" w:cs="Times New Roman"/>
          <w:bCs/>
          <w:sz w:val="28"/>
          <w:szCs w:val="28"/>
        </w:rPr>
        <w:t>общая характеристика исполнения бюджета;</w:t>
      </w:r>
    </w:p>
    <w:p w14:paraId="040390E7" w14:textId="7C4B1BAC" w:rsidR="006017F5" w:rsidRPr="00FE60D3" w:rsidRDefault="006017F5" w:rsidP="00FE60D3">
      <w:pPr>
        <w:pStyle w:val="ac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60D3">
        <w:rPr>
          <w:rFonts w:ascii="Times New Roman" w:hAnsi="Times New Roman" w:cs="Times New Roman"/>
          <w:bCs/>
          <w:sz w:val="28"/>
          <w:szCs w:val="28"/>
        </w:rPr>
        <w:t>анализ исполнения доходной части бюджета;</w:t>
      </w:r>
    </w:p>
    <w:p w14:paraId="17DA92EF" w14:textId="15AE3DA5" w:rsidR="006017F5" w:rsidRPr="00FE60D3" w:rsidRDefault="006017F5" w:rsidP="00FE60D3">
      <w:pPr>
        <w:pStyle w:val="ac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60D3">
        <w:rPr>
          <w:rFonts w:ascii="Times New Roman" w:hAnsi="Times New Roman" w:cs="Times New Roman"/>
          <w:bCs/>
          <w:sz w:val="28"/>
          <w:szCs w:val="28"/>
        </w:rPr>
        <w:t>анализ исполнения расходной части бюджета;</w:t>
      </w:r>
    </w:p>
    <w:p w14:paraId="3743AA53" w14:textId="70740D7A" w:rsidR="006017F5" w:rsidRPr="00FE60D3" w:rsidRDefault="006017F5" w:rsidP="00FE60D3">
      <w:pPr>
        <w:pStyle w:val="ac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60D3">
        <w:rPr>
          <w:rFonts w:ascii="Times New Roman" w:hAnsi="Times New Roman" w:cs="Times New Roman"/>
          <w:bCs/>
          <w:sz w:val="28"/>
          <w:szCs w:val="28"/>
        </w:rPr>
        <w:t>анализ государственного</w:t>
      </w:r>
      <w:r w:rsidR="00DB6D45">
        <w:rPr>
          <w:rFonts w:ascii="Times New Roman" w:hAnsi="Times New Roman" w:cs="Times New Roman"/>
          <w:bCs/>
          <w:sz w:val="28"/>
          <w:szCs w:val="28"/>
        </w:rPr>
        <w:t xml:space="preserve"> (муниципального) долга</w:t>
      </w:r>
      <w:r w:rsidRPr="00FE60D3">
        <w:rPr>
          <w:rFonts w:ascii="Times New Roman" w:hAnsi="Times New Roman" w:cs="Times New Roman"/>
          <w:bCs/>
          <w:sz w:val="28"/>
          <w:szCs w:val="28"/>
        </w:rPr>
        <w:t>;</w:t>
      </w:r>
    </w:p>
    <w:p w14:paraId="39EA0147" w14:textId="77777777" w:rsidR="006017F5" w:rsidRPr="00FE60D3" w:rsidRDefault="006017F5" w:rsidP="00FE60D3">
      <w:pPr>
        <w:pStyle w:val="ac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60D3">
        <w:rPr>
          <w:rFonts w:ascii="Times New Roman" w:hAnsi="Times New Roman" w:cs="Times New Roman"/>
          <w:bCs/>
          <w:sz w:val="28"/>
          <w:szCs w:val="28"/>
        </w:rPr>
        <w:t>выводы;</w:t>
      </w:r>
    </w:p>
    <w:p w14:paraId="613FD370" w14:textId="77777777" w:rsidR="006017F5" w:rsidRPr="00FE60D3" w:rsidRDefault="006017F5" w:rsidP="00FE60D3">
      <w:pPr>
        <w:pStyle w:val="ac"/>
        <w:numPr>
          <w:ilvl w:val="0"/>
          <w:numId w:val="16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E60D3">
        <w:rPr>
          <w:rFonts w:ascii="Times New Roman" w:hAnsi="Times New Roman" w:cs="Times New Roman"/>
          <w:bCs/>
          <w:sz w:val="28"/>
          <w:szCs w:val="28"/>
        </w:rPr>
        <w:t>предложения.</w:t>
      </w:r>
    </w:p>
    <w:p w14:paraId="689F56F0" w14:textId="22E0E7C8" w:rsidR="00107CEB" w:rsidRPr="00107CEB" w:rsidRDefault="00107CEB" w:rsidP="00107CE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0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Отчет (и</w:t>
      </w:r>
      <w:r w:rsidRPr="00107CEB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107CE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ходе исполнения </w:t>
      </w:r>
      <w:r w:rsidR="00DB6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соответствующего </w:t>
      </w:r>
      <w:r w:rsidRPr="00107CEB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бюджета в текущем году направляется</w:t>
      </w:r>
      <w:r w:rsidR="00523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</w:t>
      </w:r>
      <w:r w:rsidR="00DB6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Липецкий областной Совет депутатов, </w:t>
      </w:r>
      <w:r w:rsidRPr="00107CEB">
        <w:rPr>
          <w:rFonts w:ascii="Times New Roman" w:eastAsia="Times New Roman" w:hAnsi="Times New Roman" w:cs="Times New Roman"/>
          <w:sz w:val="28"/>
          <w:szCs w:val="28"/>
          <w:lang w:eastAsia="ru-RU"/>
        </w:rPr>
        <w:t>Гу</w:t>
      </w:r>
      <w:bookmarkStart w:id="4" w:name="_GoBack"/>
      <w:bookmarkEnd w:id="4"/>
      <w:r w:rsidRPr="00107CEB">
        <w:rPr>
          <w:rFonts w:ascii="Times New Roman" w:eastAsia="Times New Roman" w:hAnsi="Times New Roman" w:cs="Times New Roman"/>
          <w:sz w:val="28"/>
          <w:szCs w:val="28"/>
          <w:lang w:eastAsia="ru-RU"/>
        </w:rPr>
        <w:t>бернатору области</w:t>
      </w:r>
      <w:r w:rsidR="00DB6D4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 представительный орган местного самоуправления)</w:t>
      </w:r>
      <w:r w:rsidRPr="00107CE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E22FD4D" w14:textId="77777777" w:rsidR="00E75C75" w:rsidRPr="005236D2" w:rsidRDefault="00E75C75" w:rsidP="005236D2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Cs/>
          <w:sz w:val="20"/>
          <w:szCs w:val="20"/>
        </w:rPr>
      </w:pPr>
    </w:p>
    <w:p w14:paraId="0F5C3789" w14:textId="77777777" w:rsidR="000466C8" w:rsidRDefault="000466C8" w:rsidP="000466C8">
      <w:pPr>
        <w:tabs>
          <w:tab w:val="left" w:pos="993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CB3DF6" w14:textId="77777777" w:rsidR="00B10062" w:rsidRPr="000466C8" w:rsidRDefault="00B10062" w:rsidP="00915F3E">
      <w:pPr>
        <w:rPr>
          <w:rFonts w:ascii="Times New Roman" w:hAnsi="Times New Roman" w:cs="Times New Roman"/>
          <w:sz w:val="28"/>
          <w:szCs w:val="28"/>
        </w:rPr>
      </w:pPr>
    </w:p>
    <w:sectPr w:rsidR="00B10062" w:rsidRPr="000466C8" w:rsidSect="00FE60D3"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054F7DF" w14:textId="77777777" w:rsidR="00454B42" w:rsidRDefault="00454B42" w:rsidP="00FE337A">
      <w:pPr>
        <w:spacing w:after="0" w:line="240" w:lineRule="auto"/>
      </w:pPr>
      <w:r>
        <w:separator/>
      </w:r>
    </w:p>
  </w:endnote>
  <w:endnote w:type="continuationSeparator" w:id="0">
    <w:p w14:paraId="1B062F55" w14:textId="77777777" w:rsidR="00454B42" w:rsidRDefault="00454B42" w:rsidP="00FE33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,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 New Roman,Bold">
    <w:altName w:val="Times New Roman"/>
    <w:panose1 w:val="00000000000000000000"/>
    <w:charset w:val="CC"/>
    <w:family w:val="auto"/>
    <w:notTrueType/>
    <w:pitch w:val="default"/>
    <w:sig w:usb0="00000001" w:usb1="00000000" w:usb2="00000000" w:usb3="00000000" w:csb0="00000005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A52EA0" w14:textId="77777777" w:rsidR="00454B42" w:rsidRDefault="00454B42" w:rsidP="00FE337A">
      <w:pPr>
        <w:spacing w:after="0" w:line="240" w:lineRule="auto"/>
      </w:pPr>
      <w:r>
        <w:separator/>
      </w:r>
    </w:p>
  </w:footnote>
  <w:footnote w:type="continuationSeparator" w:id="0">
    <w:p w14:paraId="5DCA809C" w14:textId="77777777" w:rsidR="00454B42" w:rsidRDefault="00454B42" w:rsidP="00FE33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819454"/>
      <w:docPartObj>
        <w:docPartGallery w:val="Page Numbers (Top of Page)"/>
        <w:docPartUnique/>
      </w:docPartObj>
    </w:sdtPr>
    <w:sdtEndPr/>
    <w:sdtContent>
      <w:p w14:paraId="22332D25" w14:textId="694E23F5" w:rsidR="009603F9" w:rsidRDefault="00D778A2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B6D4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2057AD33" w14:textId="77777777" w:rsidR="009603F9" w:rsidRDefault="009603F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06B0C"/>
    <w:multiLevelType w:val="hybridMultilevel"/>
    <w:tmpl w:val="13FE65BE"/>
    <w:lvl w:ilvl="0" w:tplc="62FE175E">
      <w:start w:val="1"/>
      <w:numFmt w:val="bullet"/>
      <w:lvlText w:val=""/>
      <w:lvlJc w:val="left"/>
      <w:pPr>
        <w:ind w:left="928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08932F7A"/>
    <w:multiLevelType w:val="hybridMultilevel"/>
    <w:tmpl w:val="292E4472"/>
    <w:lvl w:ilvl="0" w:tplc="62FE1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7D25AE"/>
    <w:multiLevelType w:val="hybridMultilevel"/>
    <w:tmpl w:val="88968316"/>
    <w:lvl w:ilvl="0" w:tplc="62FE1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D9742A"/>
    <w:multiLevelType w:val="hybridMultilevel"/>
    <w:tmpl w:val="89561C66"/>
    <w:lvl w:ilvl="0" w:tplc="62FE1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6E3D7C"/>
    <w:multiLevelType w:val="hybridMultilevel"/>
    <w:tmpl w:val="E60E4ACE"/>
    <w:lvl w:ilvl="0" w:tplc="62FE1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F3C20"/>
    <w:multiLevelType w:val="hybridMultilevel"/>
    <w:tmpl w:val="A6F80B6A"/>
    <w:lvl w:ilvl="0" w:tplc="62FE1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8F0AA8"/>
    <w:multiLevelType w:val="hybridMultilevel"/>
    <w:tmpl w:val="0D48D05E"/>
    <w:lvl w:ilvl="0" w:tplc="62FE1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8970EA"/>
    <w:multiLevelType w:val="hybridMultilevel"/>
    <w:tmpl w:val="24B80A3E"/>
    <w:lvl w:ilvl="0" w:tplc="62FE1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E19798B"/>
    <w:multiLevelType w:val="hybridMultilevel"/>
    <w:tmpl w:val="329A9B8A"/>
    <w:lvl w:ilvl="0" w:tplc="62FE1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254013"/>
    <w:multiLevelType w:val="multilevel"/>
    <w:tmpl w:val="F2122AC8"/>
    <w:lvl w:ilvl="0">
      <w:start w:val="1"/>
      <w:numFmt w:val="decimal"/>
      <w:lvlText w:val="%1."/>
      <w:lvlJc w:val="left"/>
      <w:pPr>
        <w:ind w:left="928" w:hanging="360"/>
      </w:pPr>
    </w:lvl>
    <w:lvl w:ilvl="1">
      <w:start w:val="1"/>
      <w:numFmt w:val="decimal"/>
      <w:lvlText w:val="%1.%2."/>
      <w:lvlJc w:val="left"/>
      <w:pPr>
        <w:ind w:left="574" w:hanging="432"/>
      </w:pPr>
      <w:rPr>
        <w:color w:val="auto"/>
      </w:rPr>
    </w:lvl>
    <w:lvl w:ilvl="2">
      <w:start w:val="1"/>
      <w:numFmt w:val="decimal"/>
      <w:lvlText w:val="%1.%2.%3."/>
      <w:lvlJc w:val="left"/>
      <w:pPr>
        <w:ind w:left="1072" w:hanging="504"/>
      </w:pPr>
      <w:rPr>
        <w:color w:val="auto"/>
      </w:rPr>
    </w:lvl>
    <w:lvl w:ilvl="3">
      <w:start w:val="1"/>
      <w:numFmt w:val="decimal"/>
      <w:lvlText w:val="%1.%2.%3.%4."/>
      <w:lvlJc w:val="left"/>
      <w:pPr>
        <w:ind w:left="2296" w:hanging="648"/>
      </w:pPr>
    </w:lvl>
    <w:lvl w:ilvl="4">
      <w:start w:val="1"/>
      <w:numFmt w:val="decimal"/>
      <w:lvlText w:val="%1.%2.%3.%4.%5."/>
      <w:lvlJc w:val="left"/>
      <w:pPr>
        <w:ind w:left="2800" w:hanging="792"/>
      </w:pPr>
    </w:lvl>
    <w:lvl w:ilvl="5">
      <w:start w:val="1"/>
      <w:numFmt w:val="decimal"/>
      <w:lvlText w:val="%1.%2.%3.%4.%5.%6."/>
      <w:lvlJc w:val="left"/>
      <w:pPr>
        <w:ind w:left="3304" w:hanging="936"/>
      </w:pPr>
    </w:lvl>
    <w:lvl w:ilvl="6">
      <w:start w:val="1"/>
      <w:numFmt w:val="decimal"/>
      <w:lvlText w:val="%1.%2.%3.%4.%5.%6.%7."/>
      <w:lvlJc w:val="left"/>
      <w:pPr>
        <w:ind w:left="3808" w:hanging="1080"/>
      </w:pPr>
    </w:lvl>
    <w:lvl w:ilvl="7">
      <w:start w:val="1"/>
      <w:numFmt w:val="decimal"/>
      <w:lvlText w:val="%1.%2.%3.%4.%5.%6.%7.%8."/>
      <w:lvlJc w:val="left"/>
      <w:pPr>
        <w:ind w:left="4312" w:hanging="1224"/>
      </w:pPr>
    </w:lvl>
    <w:lvl w:ilvl="8">
      <w:start w:val="1"/>
      <w:numFmt w:val="decimal"/>
      <w:lvlText w:val="%1.%2.%3.%4.%5.%6.%7.%8.%9."/>
      <w:lvlJc w:val="left"/>
      <w:pPr>
        <w:ind w:left="4888" w:hanging="1440"/>
      </w:pPr>
    </w:lvl>
  </w:abstractNum>
  <w:abstractNum w:abstractNumId="10" w15:restartNumberingAfterBreak="0">
    <w:nsid w:val="54F222BA"/>
    <w:multiLevelType w:val="hybridMultilevel"/>
    <w:tmpl w:val="F558C560"/>
    <w:lvl w:ilvl="0" w:tplc="62FE1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0033A3"/>
    <w:multiLevelType w:val="hybridMultilevel"/>
    <w:tmpl w:val="87DC8502"/>
    <w:lvl w:ilvl="0" w:tplc="62FE1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5D4456"/>
    <w:multiLevelType w:val="hybridMultilevel"/>
    <w:tmpl w:val="95F6681A"/>
    <w:lvl w:ilvl="0" w:tplc="62FE1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7294A04"/>
    <w:multiLevelType w:val="hybridMultilevel"/>
    <w:tmpl w:val="749AD294"/>
    <w:lvl w:ilvl="0" w:tplc="62FE1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7F8745B"/>
    <w:multiLevelType w:val="hybridMultilevel"/>
    <w:tmpl w:val="2A8464FC"/>
    <w:lvl w:ilvl="0" w:tplc="62FE1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E4C7D7E"/>
    <w:multiLevelType w:val="hybridMultilevel"/>
    <w:tmpl w:val="3092B42A"/>
    <w:lvl w:ilvl="0" w:tplc="62FE175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0"/>
  </w:num>
  <w:num w:numId="5">
    <w:abstractNumId w:val="5"/>
  </w:num>
  <w:num w:numId="6">
    <w:abstractNumId w:val="14"/>
  </w:num>
  <w:num w:numId="7">
    <w:abstractNumId w:val="11"/>
  </w:num>
  <w:num w:numId="8">
    <w:abstractNumId w:val="7"/>
  </w:num>
  <w:num w:numId="9">
    <w:abstractNumId w:val="10"/>
  </w:num>
  <w:num w:numId="10">
    <w:abstractNumId w:val="4"/>
  </w:num>
  <w:num w:numId="11">
    <w:abstractNumId w:val="12"/>
  </w:num>
  <w:num w:numId="12">
    <w:abstractNumId w:val="15"/>
  </w:num>
  <w:num w:numId="13">
    <w:abstractNumId w:val="3"/>
  </w:num>
  <w:num w:numId="14">
    <w:abstractNumId w:val="6"/>
  </w:num>
  <w:num w:numId="15">
    <w:abstractNumId w:val="13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BF4"/>
    <w:rsid w:val="00003534"/>
    <w:rsid w:val="00024960"/>
    <w:rsid w:val="0003207D"/>
    <w:rsid w:val="00033FF7"/>
    <w:rsid w:val="000434C7"/>
    <w:rsid w:val="000466C8"/>
    <w:rsid w:val="00052F74"/>
    <w:rsid w:val="00060D96"/>
    <w:rsid w:val="000752B2"/>
    <w:rsid w:val="00097158"/>
    <w:rsid w:val="000B1A0B"/>
    <w:rsid w:val="000C14EA"/>
    <w:rsid w:val="000D00D6"/>
    <w:rsid w:val="000D489D"/>
    <w:rsid w:val="000E6DE6"/>
    <w:rsid w:val="000F4F53"/>
    <w:rsid w:val="000F51A0"/>
    <w:rsid w:val="001031A4"/>
    <w:rsid w:val="00107CEB"/>
    <w:rsid w:val="001251F8"/>
    <w:rsid w:val="00127AF4"/>
    <w:rsid w:val="00135545"/>
    <w:rsid w:val="00141E64"/>
    <w:rsid w:val="001563A9"/>
    <w:rsid w:val="00181CCD"/>
    <w:rsid w:val="00181D56"/>
    <w:rsid w:val="0018533B"/>
    <w:rsid w:val="001A45B8"/>
    <w:rsid w:val="001B582F"/>
    <w:rsid w:val="001C30A3"/>
    <w:rsid w:val="001D31BB"/>
    <w:rsid w:val="001E5ADB"/>
    <w:rsid w:val="001E60DC"/>
    <w:rsid w:val="001F16C2"/>
    <w:rsid w:val="002354E9"/>
    <w:rsid w:val="002426E9"/>
    <w:rsid w:val="002459E7"/>
    <w:rsid w:val="00251D88"/>
    <w:rsid w:val="002613E7"/>
    <w:rsid w:val="00263999"/>
    <w:rsid w:val="002659C5"/>
    <w:rsid w:val="0027310D"/>
    <w:rsid w:val="00273C39"/>
    <w:rsid w:val="00274894"/>
    <w:rsid w:val="002767C8"/>
    <w:rsid w:val="00277BF4"/>
    <w:rsid w:val="00284E29"/>
    <w:rsid w:val="00293916"/>
    <w:rsid w:val="002B2FCE"/>
    <w:rsid w:val="002C352C"/>
    <w:rsid w:val="002D0D21"/>
    <w:rsid w:val="002D125C"/>
    <w:rsid w:val="002E23B5"/>
    <w:rsid w:val="002E2E02"/>
    <w:rsid w:val="002F1B02"/>
    <w:rsid w:val="002F3F9C"/>
    <w:rsid w:val="002F795F"/>
    <w:rsid w:val="003043A6"/>
    <w:rsid w:val="003221ED"/>
    <w:rsid w:val="0033422C"/>
    <w:rsid w:val="00340B43"/>
    <w:rsid w:val="00343EEB"/>
    <w:rsid w:val="00362383"/>
    <w:rsid w:val="0038720C"/>
    <w:rsid w:val="0039337D"/>
    <w:rsid w:val="003B2F4B"/>
    <w:rsid w:val="003B7AB8"/>
    <w:rsid w:val="003C1038"/>
    <w:rsid w:val="003D4B6A"/>
    <w:rsid w:val="003F1B15"/>
    <w:rsid w:val="0040019C"/>
    <w:rsid w:val="00404F5C"/>
    <w:rsid w:val="00406F21"/>
    <w:rsid w:val="00410D4F"/>
    <w:rsid w:val="00417B44"/>
    <w:rsid w:val="00431853"/>
    <w:rsid w:val="00447F06"/>
    <w:rsid w:val="00453202"/>
    <w:rsid w:val="00454B42"/>
    <w:rsid w:val="00464E54"/>
    <w:rsid w:val="0048574B"/>
    <w:rsid w:val="00495494"/>
    <w:rsid w:val="004A2EC1"/>
    <w:rsid w:val="004A72B3"/>
    <w:rsid w:val="004B6CCC"/>
    <w:rsid w:val="004C1703"/>
    <w:rsid w:val="004C51B5"/>
    <w:rsid w:val="004C6547"/>
    <w:rsid w:val="004D04AD"/>
    <w:rsid w:val="004D48D7"/>
    <w:rsid w:val="00516D51"/>
    <w:rsid w:val="005236D2"/>
    <w:rsid w:val="00526297"/>
    <w:rsid w:val="00532E88"/>
    <w:rsid w:val="00537FE7"/>
    <w:rsid w:val="00541C75"/>
    <w:rsid w:val="005446F1"/>
    <w:rsid w:val="00554786"/>
    <w:rsid w:val="00554D63"/>
    <w:rsid w:val="00557BA4"/>
    <w:rsid w:val="00566D6D"/>
    <w:rsid w:val="005B2753"/>
    <w:rsid w:val="005C7CC7"/>
    <w:rsid w:val="005D2727"/>
    <w:rsid w:val="005D4C03"/>
    <w:rsid w:val="005D5B1C"/>
    <w:rsid w:val="005E1D69"/>
    <w:rsid w:val="005F28CC"/>
    <w:rsid w:val="005F6285"/>
    <w:rsid w:val="00600861"/>
    <w:rsid w:val="006017F5"/>
    <w:rsid w:val="00603D02"/>
    <w:rsid w:val="00630B1B"/>
    <w:rsid w:val="00632FC3"/>
    <w:rsid w:val="00645705"/>
    <w:rsid w:val="0066784E"/>
    <w:rsid w:val="0067097E"/>
    <w:rsid w:val="006718E0"/>
    <w:rsid w:val="00675B89"/>
    <w:rsid w:val="00696DE7"/>
    <w:rsid w:val="006A4341"/>
    <w:rsid w:val="006A64F7"/>
    <w:rsid w:val="006B09FE"/>
    <w:rsid w:val="006B4C0D"/>
    <w:rsid w:val="006B5EE0"/>
    <w:rsid w:val="006F17BA"/>
    <w:rsid w:val="006F532D"/>
    <w:rsid w:val="006F6B49"/>
    <w:rsid w:val="00705FE0"/>
    <w:rsid w:val="0070663F"/>
    <w:rsid w:val="00730270"/>
    <w:rsid w:val="00733841"/>
    <w:rsid w:val="007533D2"/>
    <w:rsid w:val="00763EC1"/>
    <w:rsid w:val="00766D05"/>
    <w:rsid w:val="00771851"/>
    <w:rsid w:val="00773D0B"/>
    <w:rsid w:val="00787623"/>
    <w:rsid w:val="00793077"/>
    <w:rsid w:val="007B6CC9"/>
    <w:rsid w:val="007C47E6"/>
    <w:rsid w:val="007D42EF"/>
    <w:rsid w:val="007D5AE2"/>
    <w:rsid w:val="007E43AB"/>
    <w:rsid w:val="007E689C"/>
    <w:rsid w:val="007E6E97"/>
    <w:rsid w:val="007F1EE6"/>
    <w:rsid w:val="00807C46"/>
    <w:rsid w:val="008114F0"/>
    <w:rsid w:val="00811F75"/>
    <w:rsid w:val="00812C87"/>
    <w:rsid w:val="00815909"/>
    <w:rsid w:val="008404C4"/>
    <w:rsid w:val="00843FF3"/>
    <w:rsid w:val="008477AF"/>
    <w:rsid w:val="00852531"/>
    <w:rsid w:val="00854449"/>
    <w:rsid w:val="00862AD2"/>
    <w:rsid w:val="00895A7F"/>
    <w:rsid w:val="008978AB"/>
    <w:rsid w:val="0089794A"/>
    <w:rsid w:val="008B1FC3"/>
    <w:rsid w:val="008B2CED"/>
    <w:rsid w:val="008B6C75"/>
    <w:rsid w:val="008C4137"/>
    <w:rsid w:val="008D4964"/>
    <w:rsid w:val="008F5961"/>
    <w:rsid w:val="008F63EE"/>
    <w:rsid w:val="00901C95"/>
    <w:rsid w:val="00903F6C"/>
    <w:rsid w:val="00912FC8"/>
    <w:rsid w:val="00915F3E"/>
    <w:rsid w:val="00933922"/>
    <w:rsid w:val="00941F75"/>
    <w:rsid w:val="00944FA7"/>
    <w:rsid w:val="0095240A"/>
    <w:rsid w:val="009538BA"/>
    <w:rsid w:val="009603F9"/>
    <w:rsid w:val="00963A22"/>
    <w:rsid w:val="00965BF0"/>
    <w:rsid w:val="00980AC7"/>
    <w:rsid w:val="00980E08"/>
    <w:rsid w:val="009871E0"/>
    <w:rsid w:val="009954EF"/>
    <w:rsid w:val="009958D4"/>
    <w:rsid w:val="009B1299"/>
    <w:rsid w:val="009B4DD8"/>
    <w:rsid w:val="009C58AF"/>
    <w:rsid w:val="009C6A38"/>
    <w:rsid w:val="009C7042"/>
    <w:rsid w:val="009E0BCA"/>
    <w:rsid w:val="009F0EFB"/>
    <w:rsid w:val="009F6E78"/>
    <w:rsid w:val="009F73CF"/>
    <w:rsid w:val="00A24B18"/>
    <w:rsid w:val="00A3227E"/>
    <w:rsid w:val="00A404CE"/>
    <w:rsid w:val="00A4176A"/>
    <w:rsid w:val="00A420FD"/>
    <w:rsid w:val="00A757D1"/>
    <w:rsid w:val="00A7610B"/>
    <w:rsid w:val="00A83F50"/>
    <w:rsid w:val="00AA3402"/>
    <w:rsid w:val="00AB1572"/>
    <w:rsid w:val="00AB369B"/>
    <w:rsid w:val="00AB6687"/>
    <w:rsid w:val="00AC46C1"/>
    <w:rsid w:val="00AE6707"/>
    <w:rsid w:val="00AE7667"/>
    <w:rsid w:val="00AF5EBB"/>
    <w:rsid w:val="00B01909"/>
    <w:rsid w:val="00B10062"/>
    <w:rsid w:val="00B140C7"/>
    <w:rsid w:val="00B230C4"/>
    <w:rsid w:val="00B2674B"/>
    <w:rsid w:val="00B4005A"/>
    <w:rsid w:val="00B41458"/>
    <w:rsid w:val="00B44014"/>
    <w:rsid w:val="00B461DB"/>
    <w:rsid w:val="00B50B97"/>
    <w:rsid w:val="00B75DE4"/>
    <w:rsid w:val="00B91041"/>
    <w:rsid w:val="00B92D5E"/>
    <w:rsid w:val="00B94372"/>
    <w:rsid w:val="00BA024E"/>
    <w:rsid w:val="00BA2054"/>
    <w:rsid w:val="00BA4E81"/>
    <w:rsid w:val="00BB3222"/>
    <w:rsid w:val="00BD77EB"/>
    <w:rsid w:val="00BD7933"/>
    <w:rsid w:val="00C013FF"/>
    <w:rsid w:val="00C11BF1"/>
    <w:rsid w:val="00C16EB6"/>
    <w:rsid w:val="00C24798"/>
    <w:rsid w:val="00C7326B"/>
    <w:rsid w:val="00C7745D"/>
    <w:rsid w:val="00C81DA1"/>
    <w:rsid w:val="00CA29C6"/>
    <w:rsid w:val="00CA34B8"/>
    <w:rsid w:val="00CA7258"/>
    <w:rsid w:val="00CB049D"/>
    <w:rsid w:val="00CB5564"/>
    <w:rsid w:val="00CC4FEA"/>
    <w:rsid w:val="00CC750E"/>
    <w:rsid w:val="00CD3DF2"/>
    <w:rsid w:val="00CD4093"/>
    <w:rsid w:val="00CD439C"/>
    <w:rsid w:val="00D0148B"/>
    <w:rsid w:val="00D017EE"/>
    <w:rsid w:val="00D11F69"/>
    <w:rsid w:val="00D139CE"/>
    <w:rsid w:val="00D15306"/>
    <w:rsid w:val="00D17104"/>
    <w:rsid w:val="00D20606"/>
    <w:rsid w:val="00D22B33"/>
    <w:rsid w:val="00D23EDD"/>
    <w:rsid w:val="00D435D3"/>
    <w:rsid w:val="00D5791C"/>
    <w:rsid w:val="00D778A2"/>
    <w:rsid w:val="00D8029E"/>
    <w:rsid w:val="00D90074"/>
    <w:rsid w:val="00DB0756"/>
    <w:rsid w:val="00DB5067"/>
    <w:rsid w:val="00DB6D45"/>
    <w:rsid w:val="00DC6569"/>
    <w:rsid w:val="00DD2C26"/>
    <w:rsid w:val="00DD3BC5"/>
    <w:rsid w:val="00DD4093"/>
    <w:rsid w:val="00DD5282"/>
    <w:rsid w:val="00DE2ABC"/>
    <w:rsid w:val="00DE321A"/>
    <w:rsid w:val="00DE500F"/>
    <w:rsid w:val="00DE70B3"/>
    <w:rsid w:val="00DE7EAD"/>
    <w:rsid w:val="00DF1E77"/>
    <w:rsid w:val="00E060E2"/>
    <w:rsid w:val="00E065BF"/>
    <w:rsid w:val="00E1709C"/>
    <w:rsid w:val="00E17741"/>
    <w:rsid w:val="00E212E0"/>
    <w:rsid w:val="00E25D48"/>
    <w:rsid w:val="00E314CD"/>
    <w:rsid w:val="00E31C64"/>
    <w:rsid w:val="00E55130"/>
    <w:rsid w:val="00E632E8"/>
    <w:rsid w:val="00E64B75"/>
    <w:rsid w:val="00E75C75"/>
    <w:rsid w:val="00E80F91"/>
    <w:rsid w:val="00E8731F"/>
    <w:rsid w:val="00E91D51"/>
    <w:rsid w:val="00EA05FB"/>
    <w:rsid w:val="00EA6F14"/>
    <w:rsid w:val="00EA750E"/>
    <w:rsid w:val="00ED1162"/>
    <w:rsid w:val="00EE4BB3"/>
    <w:rsid w:val="00EE5408"/>
    <w:rsid w:val="00EF775C"/>
    <w:rsid w:val="00F02D75"/>
    <w:rsid w:val="00F05EF8"/>
    <w:rsid w:val="00F138BF"/>
    <w:rsid w:val="00F3422B"/>
    <w:rsid w:val="00F53B29"/>
    <w:rsid w:val="00F72FAB"/>
    <w:rsid w:val="00F7576D"/>
    <w:rsid w:val="00F95D5D"/>
    <w:rsid w:val="00FA268F"/>
    <w:rsid w:val="00FB2CBF"/>
    <w:rsid w:val="00FE337A"/>
    <w:rsid w:val="00FE60D3"/>
    <w:rsid w:val="00FE70B3"/>
    <w:rsid w:val="00FF0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5CF5A"/>
  <w15:docId w15:val="{BFBE38B1-07A5-40FE-94DD-BE9312843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A7F"/>
  </w:style>
  <w:style w:type="paragraph" w:styleId="1">
    <w:name w:val="heading 1"/>
    <w:basedOn w:val="a"/>
    <w:next w:val="a"/>
    <w:link w:val="10"/>
    <w:uiPriority w:val="9"/>
    <w:qFormat/>
    <w:rsid w:val="0043185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E33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E337A"/>
  </w:style>
  <w:style w:type="paragraph" w:styleId="a5">
    <w:name w:val="footer"/>
    <w:basedOn w:val="a"/>
    <w:link w:val="a6"/>
    <w:uiPriority w:val="99"/>
    <w:semiHidden/>
    <w:unhideWhenUsed/>
    <w:rsid w:val="00FE33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FE337A"/>
  </w:style>
  <w:style w:type="character" w:customStyle="1" w:styleId="10">
    <w:name w:val="Заголовок 1 Знак"/>
    <w:basedOn w:val="a0"/>
    <w:link w:val="1"/>
    <w:uiPriority w:val="9"/>
    <w:rsid w:val="0043185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TOC Heading"/>
    <w:basedOn w:val="1"/>
    <w:next w:val="a"/>
    <w:uiPriority w:val="39"/>
    <w:semiHidden/>
    <w:unhideWhenUsed/>
    <w:qFormat/>
    <w:rsid w:val="00431853"/>
    <w:pPr>
      <w:outlineLvl w:val="9"/>
    </w:pPr>
  </w:style>
  <w:style w:type="paragraph" w:styleId="2">
    <w:name w:val="toc 2"/>
    <w:basedOn w:val="a"/>
    <w:next w:val="a"/>
    <w:autoRedefine/>
    <w:uiPriority w:val="39"/>
    <w:semiHidden/>
    <w:unhideWhenUsed/>
    <w:qFormat/>
    <w:rsid w:val="00431853"/>
    <w:pPr>
      <w:spacing w:after="100"/>
      <w:ind w:left="220"/>
    </w:pPr>
    <w:rPr>
      <w:rFonts w:eastAsiaTheme="minorEastAsia"/>
    </w:rPr>
  </w:style>
  <w:style w:type="paragraph" w:styleId="11">
    <w:name w:val="toc 1"/>
    <w:basedOn w:val="a"/>
    <w:next w:val="a"/>
    <w:autoRedefine/>
    <w:uiPriority w:val="39"/>
    <w:unhideWhenUsed/>
    <w:qFormat/>
    <w:rsid w:val="00FE60D3"/>
    <w:pPr>
      <w:tabs>
        <w:tab w:val="right" w:leader="dot" w:pos="9072"/>
      </w:tabs>
      <w:spacing w:after="100"/>
    </w:pPr>
    <w:rPr>
      <w:rFonts w:eastAsiaTheme="minorEastAsia"/>
    </w:rPr>
  </w:style>
  <w:style w:type="paragraph" w:styleId="3">
    <w:name w:val="toc 3"/>
    <w:basedOn w:val="a"/>
    <w:next w:val="a"/>
    <w:autoRedefine/>
    <w:uiPriority w:val="39"/>
    <w:semiHidden/>
    <w:unhideWhenUsed/>
    <w:qFormat/>
    <w:rsid w:val="00431853"/>
    <w:pPr>
      <w:spacing w:after="100"/>
      <w:ind w:left="440"/>
    </w:pPr>
    <w:rPr>
      <w:rFonts w:eastAsiaTheme="minorEastAsia"/>
    </w:rPr>
  </w:style>
  <w:style w:type="paragraph" w:styleId="a8">
    <w:name w:val="Balloon Text"/>
    <w:basedOn w:val="a"/>
    <w:link w:val="a9"/>
    <w:uiPriority w:val="99"/>
    <w:semiHidden/>
    <w:unhideWhenUsed/>
    <w:rsid w:val="004318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31853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FF07AF"/>
    <w:rPr>
      <w:color w:val="0000FF" w:themeColor="hyperlink"/>
      <w:u w:val="single"/>
    </w:rPr>
  </w:style>
  <w:style w:type="paragraph" w:styleId="ab">
    <w:name w:val="Normal (Web)"/>
    <w:basedOn w:val="a"/>
    <w:uiPriority w:val="99"/>
    <w:unhideWhenUsed/>
    <w:rsid w:val="001E60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5B2753"/>
    <w:pPr>
      <w:ind w:left="720"/>
      <w:contextualSpacing/>
    </w:pPr>
  </w:style>
  <w:style w:type="paragraph" w:styleId="20">
    <w:name w:val="Body Text Indent 2"/>
    <w:basedOn w:val="a"/>
    <w:link w:val="21"/>
    <w:rsid w:val="00963A22"/>
    <w:pPr>
      <w:spacing w:after="120" w:line="48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">
    <w:name w:val="Основной текст с отступом 2 Знак"/>
    <w:basedOn w:val="a0"/>
    <w:link w:val="20"/>
    <w:rsid w:val="00963A2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56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6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7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1656ED3992BA12C5EF760756527EFF05F4609A7117AF956BD94E734n4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29EBE8-F200-4857-8BC3-9A6D20E3D0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7</Pages>
  <Words>1620</Words>
  <Characters>9239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ksp</Company>
  <LinksUpToDate>false</LinksUpToDate>
  <CharactersWithSpaces>10838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tannenkova</dc:creator>
  <cp:lastModifiedBy>User</cp:lastModifiedBy>
  <cp:revision>4</cp:revision>
  <cp:lastPrinted>2021-04-23T07:08:00Z</cp:lastPrinted>
  <dcterms:created xsi:type="dcterms:W3CDTF">2026-06-24T08:57:00Z</dcterms:created>
  <dcterms:modified xsi:type="dcterms:W3CDTF">2026-06-26T06:05:00Z</dcterms:modified>
</cp:coreProperties>
</file>